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34" w:rsidRPr="002D0C6F" w:rsidRDefault="00435934" w:rsidP="0043593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20.02.</w:t>
      </w:r>
      <w:r w:rsidRPr="002D0C6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="006F299C">
        <w:rPr>
          <w:rFonts w:ascii="Arial" w:hAnsi="Arial" w:cs="Arial"/>
          <w:b/>
          <w:sz w:val="32"/>
          <w:szCs w:val="32"/>
        </w:rPr>
        <w:t xml:space="preserve"> г. №174</w:t>
      </w:r>
      <w:r w:rsidRPr="002D0C6F">
        <w:rPr>
          <w:rFonts w:ascii="Arial" w:hAnsi="Arial" w:cs="Arial"/>
          <w:b/>
          <w:sz w:val="32"/>
          <w:szCs w:val="32"/>
        </w:rPr>
        <w:t xml:space="preserve">    </w:t>
      </w:r>
    </w:p>
    <w:p w:rsidR="00435934" w:rsidRPr="002D0C6F" w:rsidRDefault="00435934" w:rsidP="0043593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D0C6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5934" w:rsidRPr="002D0C6F" w:rsidRDefault="00435934" w:rsidP="0043593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D0C6F">
        <w:rPr>
          <w:rFonts w:ascii="Arial" w:hAnsi="Arial" w:cs="Arial"/>
          <w:b/>
          <w:sz w:val="32"/>
          <w:szCs w:val="32"/>
        </w:rPr>
        <w:t>ИРКУТСКАЯ ОБЛАСТЬ</w:t>
      </w:r>
    </w:p>
    <w:p w:rsidR="00435934" w:rsidRPr="002D0C6F" w:rsidRDefault="00435934" w:rsidP="0043593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D0C6F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435934" w:rsidRPr="002D0C6F" w:rsidRDefault="00435934" w:rsidP="0043593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D0C6F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435934" w:rsidRPr="002D0C6F" w:rsidRDefault="00435934" w:rsidP="0043593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D0C6F">
        <w:rPr>
          <w:rFonts w:ascii="Arial" w:hAnsi="Arial" w:cs="Arial"/>
          <w:b/>
          <w:sz w:val="32"/>
          <w:szCs w:val="32"/>
        </w:rPr>
        <w:t>ДУМА КАЧУГСКОГО ГОРОДСКО</w:t>
      </w:r>
      <w:r>
        <w:rPr>
          <w:rFonts w:ascii="Arial" w:hAnsi="Arial" w:cs="Arial"/>
          <w:b/>
          <w:sz w:val="32"/>
          <w:szCs w:val="32"/>
        </w:rPr>
        <w:t>ГО</w:t>
      </w:r>
      <w:r w:rsidRPr="002D0C6F">
        <w:rPr>
          <w:rFonts w:ascii="Arial" w:hAnsi="Arial" w:cs="Arial"/>
          <w:b/>
          <w:sz w:val="32"/>
          <w:szCs w:val="32"/>
        </w:rPr>
        <w:t xml:space="preserve"> ПОСЕЛЕНИ</w:t>
      </w:r>
      <w:r>
        <w:rPr>
          <w:rFonts w:ascii="Arial" w:hAnsi="Arial" w:cs="Arial"/>
          <w:b/>
          <w:sz w:val="32"/>
          <w:szCs w:val="32"/>
        </w:rPr>
        <w:t>Я</w:t>
      </w:r>
    </w:p>
    <w:p w:rsidR="00435934" w:rsidRPr="002D0C6F" w:rsidRDefault="00435934" w:rsidP="0043593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D0C6F">
        <w:rPr>
          <w:rFonts w:ascii="Arial" w:hAnsi="Arial" w:cs="Arial"/>
          <w:b/>
          <w:sz w:val="32"/>
          <w:szCs w:val="32"/>
        </w:rPr>
        <w:t>ДУМА</w:t>
      </w:r>
    </w:p>
    <w:p w:rsidR="00435934" w:rsidRPr="002D0C6F" w:rsidRDefault="00435934" w:rsidP="0043593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D0C6F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435934" w:rsidRPr="002D0C6F" w:rsidRDefault="00435934" w:rsidP="0043593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435934" w:rsidRPr="002D0C6F" w:rsidRDefault="00435934" w:rsidP="0043593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D0C6F">
        <w:rPr>
          <w:rFonts w:ascii="Arial" w:hAnsi="Arial" w:cs="Arial"/>
          <w:b/>
          <w:sz w:val="32"/>
          <w:szCs w:val="32"/>
        </w:rPr>
        <w:t>О ВНЕСЕНИИ ИЗМЕНЕНИЙ</w:t>
      </w:r>
    </w:p>
    <w:p w:rsidR="00435934" w:rsidRPr="002D0C6F" w:rsidRDefault="00435934" w:rsidP="0043593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2D0C6F">
        <w:rPr>
          <w:rFonts w:ascii="Arial" w:hAnsi="Arial" w:cs="Arial"/>
          <w:b/>
          <w:sz w:val="32"/>
          <w:szCs w:val="32"/>
        </w:rPr>
        <w:t>В ПРОГРАММУ КОМПЛЕКСНОГО РАЗВИТИЯ ТРАНСПОРТНОЙ ИНФРАСТРУКТУРЫ КАЧУГСКОГО МУНИЦИПАЛЬНОГО ОБРАЗОВАНИЯ, ГОРОДСКОЕ ПОСЕЛЕНИЕ НА 2018 – 2032 ГОДЫ</w:t>
      </w:r>
    </w:p>
    <w:p w:rsidR="00435934" w:rsidRPr="006D3817" w:rsidRDefault="00435934" w:rsidP="0043593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35934" w:rsidRDefault="00435934" w:rsidP="00435934">
      <w:pPr>
        <w:pStyle w:val="a3"/>
        <w:spacing w:before="0" w:beforeAutospacing="0" w:after="0" w:afterAutospacing="0"/>
        <w:ind w:right="23" w:firstLine="708"/>
        <w:jc w:val="both"/>
        <w:rPr>
          <w:rFonts w:ascii="Arial" w:hAnsi="Arial" w:cs="Arial"/>
        </w:rPr>
      </w:pPr>
      <w:r w:rsidRPr="002D0C6F">
        <w:rPr>
          <w:rFonts w:ascii="Arial" w:hAnsi="Arial" w:cs="Arial"/>
        </w:rPr>
        <w:t xml:space="preserve">В целях разработки комплекса мероприятий направленных на повышение </w:t>
      </w:r>
      <w:r>
        <w:rPr>
          <w:rFonts w:ascii="Arial" w:hAnsi="Arial" w:cs="Arial"/>
        </w:rPr>
        <w:t>безопасности дорожного движения,</w:t>
      </w:r>
      <w:r w:rsidRPr="002D0C6F">
        <w:rPr>
          <w:rFonts w:ascii="Arial" w:hAnsi="Arial" w:cs="Arial"/>
        </w:rPr>
        <w:t xml:space="preserve"> надежности, эффективности и </w:t>
      </w:r>
      <w:proofErr w:type="spellStart"/>
      <w:r w:rsidRPr="002D0C6F">
        <w:rPr>
          <w:rFonts w:ascii="Arial" w:hAnsi="Arial" w:cs="Arial"/>
        </w:rPr>
        <w:t>экологичности</w:t>
      </w:r>
      <w:proofErr w:type="spellEnd"/>
      <w:r w:rsidRPr="002D0C6F">
        <w:rPr>
          <w:rFonts w:ascii="Arial" w:hAnsi="Arial" w:cs="Arial"/>
        </w:rPr>
        <w:t xml:space="preserve"> работы объектов транспортной  инфраструктуры, расположенных на территории Качугского городского поселения</w:t>
      </w:r>
      <w:r>
        <w:rPr>
          <w:rFonts w:ascii="Arial" w:hAnsi="Arial" w:cs="Arial"/>
        </w:rPr>
        <w:t>.</w:t>
      </w:r>
      <w:r w:rsidRPr="002D0C6F">
        <w:rPr>
          <w:rFonts w:ascii="Arial" w:hAnsi="Arial" w:cs="Arial"/>
        </w:rPr>
        <w:t xml:space="preserve"> Руководствуясь ст. 14 п. 21 Федерального Закона РФ от 06.10.2003 № 131-ФЗ «Об общих принципах организации местного самоуправления в РФ», ст. 6 Устава Качугского МО, городское поселение,</w:t>
      </w:r>
      <w:r>
        <w:rPr>
          <w:rFonts w:ascii="Arial" w:hAnsi="Arial" w:cs="Arial"/>
        </w:rPr>
        <w:t xml:space="preserve"> </w:t>
      </w:r>
      <w:r w:rsidRPr="002D0C6F">
        <w:rPr>
          <w:rFonts w:ascii="Arial" w:hAnsi="Arial" w:cs="Arial"/>
        </w:rPr>
        <w:t xml:space="preserve">Дума </w:t>
      </w:r>
      <w:r>
        <w:rPr>
          <w:rFonts w:ascii="Arial" w:hAnsi="Arial" w:cs="Arial"/>
        </w:rPr>
        <w:t xml:space="preserve">Качугского городского поселения </w:t>
      </w:r>
    </w:p>
    <w:p w:rsidR="00435934" w:rsidRPr="00B934D3" w:rsidRDefault="00435934" w:rsidP="00435934">
      <w:pPr>
        <w:pStyle w:val="a3"/>
        <w:spacing w:before="0" w:beforeAutospacing="0" w:after="0" w:afterAutospacing="0"/>
        <w:ind w:right="23" w:firstLine="708"/>
        <w:jc w:val="both"/>
        <w:rPr>
          <w:rFonts w:ascii="Arial" w:hAnsi="Arial" w:cs="Arial"/>
        </w:rPr>
      </w:pPr>
    </w:p>
    <w:p w:rsidR="00435934" w:rsidRPr="002D0C6F" w:rsidRDefault="00435934" w:rsidP="00435934">
      <w:pPr>
        <w:spacing w:before="120" w:after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2D0C6F">
        <w:rPr>
          <w:rFonts w:ascii="Arial" w:hAnsi="Arial" w:cs="Arial"/>
          <w:b/>
          <w:sz w:val="30"/>
          <w:szCs w:val="30"/>
        </w:rPr>
        <w:t>:</w:t>
      </w:r>
    </w:p>
    <w:p w:rsidR="00435934" w:rsidRPr="00F82335" w:rsidRDefault="00435934" w:rsidP="00435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B05">
        <w:rPr>
          <w:rFonts w:ascii="Arial" w:hAnsi="Arial" w:cs="Arial"/>
          <w:sz w:val="28"/>
          <w:szCs w:val="28"/>
        </w:rPr>
        <w:t>1.</w:t>
      </w:r>
      <w:r w:rsidRPr="009E3199">
        <w:rPr>
          <w:rFonts w:ascii="Times New Roman" w:hAnsi="Times New Roman"/>
          <w:sz w:val="28"/>
          <w:szCs w:val="28"/>
        </w:rPr>
        <w:t xml:space="preserve"> </w:t>
      </w:r>
      <w:r w:rsidRPr="00F82335">
        <w:rPr>
          <w:rFonts w:ascii="Arial" w:hAnsi="Arial" w:cs="Arial"/>
          <w:sz w:val="24"/>
          <w:szCs w:val="24"/>
        </w:rPr>
        <w:t xml:space="preserve">Внести в </w:t>
      </w:r>
      <w:r>
        <w:rPr>
          <w:rFonts w:ascii="Arial" w:hAnsi="Arial" w:cs="Arial"/>
          <w:sz w:val="24"/>
          <w:szCs w:val="24"/>
        </w:rPr>
        <w:t>Программу</w:t>
      </w:r>
      <w:r w:rsidRPr="00F82335">
        <w:rPr>
          <w:rFonts w:ascii="Arial" w:hAnsi="Arial" w:cs="Arial"/>
          <w:sz w:val="24"/>
          <w:szCs w:val="24"/>
        </w:rPr>
        <w:t xml:space="preserve"> комплексного развития транспортной инфраструктуры Качугского муниципального образования, городское поселение на 2018-2032 годы</w:t>
      </w:r>
      <w:r>
        <w:rPr>
          <w:rFonts w:ascii="Arial" w:hAnsi="Arial" w:cs="Arial"/>
          <w:sz w:val="24"/>
          <w:szCs w:val="24"/>
        </w:rPr>
        <w:t>, утвержденную</w:t>
      </w:r>
      <w:r w:rsidRPr="00F82335">
        <w:rPr>
          <w:rFonts w:ascii="Arial" w:hAnsi="Arial" w:cs="Arial"/>
          <w:sz w:val="24"/>
          <w:szCs w:val="24"/>
        </w:rPr>
        <w:t xml:space="preserve"> Решение</w:t>
      </w:r>
      <w:r>
        <w:rPr>
          <w:rFonts w:ascii="Arial" w:hAnsi="Arial" w:cs="Arial"/>
          <w:sz w:val="24"/>
          <w:szCs w:val="24"/>
        </w:rPr>
        <w:t>м</w:t>
      </w:r>
      <w:r w:rsidRPr="00F82335">
        <w:rPr>
          <w:rFonts w:ascii="Arial" w:hAnsi="Arial" w:cs="Arial"/>
          <w:sz w:val="24"/>
          <w:szCs w:val="24"/>
        </w:rPr>
        <w:t xml:space="preserve"> Думы Качугского городского поселения от 27.04.2018 г. №</w:t>
      </w:r>
      <w:r>
        <w:rPr>
          <w:rFonts w:ascii="Arial" w:hAnsi="Arial" w:cs="Arial"/>
          <w:sz w:val="24"/>
          <w:szCs w:val="24"/>
        </w:rPr>
        <w:t xml:space="preserve">55 </w:t>
      </w:r>
      <w:r w:rsidRPr="00F82335">
        <w:rPr>
          <w:rFonts w:ascii="Arial" w:hAnsi="Arial" w:cs="Arial"/>
          <w:sz w:val="24"/>
          <w:szCs w:val="24"/>
        </w:rPr>
        <w:t>следующие изменения:</w:t>
      </w:r>
    </w:p>
    <w:p w:rsidR="00435934" w:rsidRDefault="00435934" w:rsidP="00435934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F82335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в</w:t>
      </w:r>
      <w:r w:rsidRPr="00F82335">
        <w:rPr>
          <w:rFonts w:ascii="Arial" w:hAnsi="Arial" w:cs="Arial"/>
          <w:sz w:val="24"/>
          <w:szCs w:val="24"/>
        </w:rPr>
        <w:t xml:space="preserve"> </w:t>
      </w:r>
      <w:r w:rsidRPr="00F82335">
        <w:rPr>
          <w:rFonts w:ascii="Arial" w:hAnsi="Arial" w:cs="Arial"/>
          <w:color w:val="000000"/>
          <w:sz w:val="24"/>
          <w:szCs w:val="24"/>
        </w:rPr>
        <w:t>Раздел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F82335">
        <w:rPr>
          <w:rFonts w:ascii="Arial" w:hAnsi="Arial" w:cs="Arial"/>
          <w:color w:val="000000"/>
          <w:sz w:val="24"/>
          <w:szCs w:val="24"/>
        </w:rPr>
        <w:t xml:space="preserve"> 6 «Программа инвестиционных проектов, обеспечивающих достижение </w:t>
      </w:r>
      <w:r>
        <w:rPr>
          <w:rFonts w:ascii="Arial" w:hAnsi="Arial" w:cs="Arial"/>
          <w:color w:val="000000"/>
          <w:sz w:val="24"/>
          <w:szCs w:val="24"/>
        </w:rPr>
        <w:t xml:space="preserve">целевых показателей»: </w:t>
      </w:r>
    </w:p>
    <w:p w:rsidR="00435934" w:rsidRPr="001758EF" w:rsidRDefault="00435934" w:rsidP="00435934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F82335">
        <w:rPr>
          <w:rFonts w:ascii="Arial" w:hAnsi="Arial" w:cs="Arial"/>
          <w:sz w:val="24"/>
          <w:szCs w:val="24"/>
        </w:rPr>
        <w:t>таблицу 5. «</w:t>
      </w:r>
      <w:r w:rsidRPr="00F82335">
        <w:rPr>
          <w:rFonts w:ascii="Arial" w:hAnsi="Arial" w:cs="Arial"/>
          <w:color w:val="000000"/>
          <w:spacing w:val="-1"/>
          <w:sz w:val="24"/>
          <w:szCs w:val="24"/>
        </w:rPr>
        <w:t xml:space="preserve">Распределение объёма инвестиций на период реализации ПТР </w:t>
      </w:r>
      <w:r w:rsidRPr="00F82335">
        <w:rPr>
          <w:rFonts w:ascii="Arial" w:hAnsi="Arial" w:cs="Arial"/>
          <w:sz w:val="24"/>
          <w:szCs w:val="24"/>
        </w:rPr>
        <w:t>Качугского городского поселения</w:t>
      </w:r>
      <w:r w:rsidRPr="00F82335">
        <w:rPr>
          <w:rFonts w:ascii="Arial" w:hAnsi="Arial" w:cs="Arial"/>
          <w:color w:val="000000"/>
          <w:sz w:val="24"/>
          <w:szCs w:val="24"/>
        </w:rPr>
        <w:t xml:space="preserve">, тыс. руб.» </w:t>
      </w:r>
      <w:r>
        <w:rPr>
          <w:rFonts w:ascii="Arial" w:hAnsi="Arial" w:cs="Arial"/>
          <w:color w:val="000000"/>
          <w:sz w:val="24"/>
          <w:szCs w:val="24"/>
        </w:rPr>
        <w:t>Программы изложить в новой редакции:</w:t>
      </w:r>
    </w:p>
    <w:tbl>
      <w:tblPr>
        <w:tblW w:w="9747" w:type="dxa"/>
        <w:jc w:val="center"/>
        <w:tblInd w:w="-59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2"/>
        <w:gridCol w:w="483"/>
        <w:gridCol w:w="2268"/>
        <w:gridCol w:w="709"/>
        <w:gridCol w:w="850"/>
        <w:gridCol w:w="709"/>
        <w:gridCol w:w="709"/>
        <w:gridCol w:w="709"/>
        <w:gridCol w:w="708"/>
        <w:gridCol w:w="709"/>
        <w:gridCol w:w="709"/>
        <w:gridCol w:w="797"/>
        <w:gridCol w:w="195"/>
      </w:tblGrid>
      <w:tr w:rsidR="00435934" w:rsidRPr="00EE5BCF" w:rsidTr="00634CB6">
        <w:trPr>
          <w:trHeight w:val="329"/>
          <w:jc w:val="center"/>
        </w:trPr>
        <w:tc>
          <w:tcPr>
            <w:tcW w:w="19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934" w:rsidRPr="00EE5BCF" w:rsidRDefault="00435934" w:rsidP="00634CB6">
            <w:pPr>
              <w:shd w:val="clear" w:color="auto" w:fill="FFFFFF"/>
              <w:snapToGri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F82335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jc w:val="center"/>
              <w:rPr>
                <w:rFonts w:ascii="Arial" w:eastAsia="Arial" w:hAnsi="Arial" w:cs="Arial"/>
                <w:color w:val="000000"/>
              </w:rPr>
            </w:pPr>
            <w:r w:rsidRPr="00EE5BCF">
              <w:rPr>
                <w:rFonts w:ascii="Arial" w:eastAsia="Arial" w:hAnsi="Arial" w:cs="Arial"/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934" w:rsidRPr="00EE5BCF" w:rsidRDefault="00435934" w:rsidP="00634CB6">
            <w:pPr>
              <w:shd w:val="clear" w:color="auto" w:fill="FFFFFF"/>
              <w:snapToGrid w:val="0"/>
              <w:ind w:left="20"/>
              <w:jc w:val="center"/>
              <w:rPr>
                <w:rFonts w:ascii="Arial" w:hAnsi="Arial" w:cs="Arial"/>
                <w:color w:val="000000"/>
              </w:rPr>
            </w:pPr>
            <w:r w:rsidRPr="00EE5BCF">
              <w:rPr>
                <w:rFonts w:ascii="Arial" w:hAnsi="Arial" w:cs="Arial"/>
                <w:color w:val="000000"/>
              </w:rPr>
              <w:t>Виды услуг</w:t>
            </w:r>
          </w:p>
        </w:tc>
        <w:tc>
          <w:tcPr>
            <w:tcW w:w="66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934" w:rsidRPr="00EE5BCF" w:rsidRDefault="00435934" w:rsidP="00634CB6">
            <w:pPr>
              <w:jc w:val="center"/>
              <w:rPr>
                <w:rFonts w:ascii="Arial" w:hAnsi="Arial" w:cs="Arial"/>
                <w:color w:val="000000"/>
              </w:rPr>
            </w:pPr>
            <w:r w:rsidRPr="00EE5BCF">
              <w:rPr>
                <w:rFonts w:ascii="Arial" w:hAnsi="Arial" w:cs="Arial"/>
                <w:color w:val="000000"/>
              </w:rPr>
              <w:t>Инвестиции на реализацию программы</w:t>
            </w:r>
          </w:p>
        </w:tc>
        <w:tc>
          <w:tcPr>
            <w:tcW w:w="19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35934" w:rsidRDefault="00435934" w:rsidP="0063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5934" w:rsidRDefault="00435934" w:rsidP="0063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5934" w:rsidRDefault="00435934" w:rsidP="00634C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35934" w:rsidRPr="00EE5BCF" w:rsidRDefault="00435934" w:rsidP="00634CB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435934" w:rsidRPr="00EE5BCF" w:rsidTr="00634CB6">
        <w:trPr>
          <w:trHeight w:val="932"/>
          <w:jc w:val="center"/>
        </w:trPr>
        <w:tc>
          <w:tcPr>
            <w:tcW w:w="1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35934" w:rsidRPr="00EE5BCF" w:rsidRDefault="00435934" w:rsidP="00634CB6">
            <w:pPr>
              <w:shd w:val="clear" w:color="auto" w:fill="FFFFFF"/>
              <w:snapToGrid w:val="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5934" w:rsidRPr="00EE5BCF" w:rsidRDefault="00435934" w:rsidP="00634CB6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EE5BCF" w:rsidRDefault="00435934" w:rsidP="00634C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BCF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ind w:left="-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BCF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BCF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BCF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BCF">
              <w:rPr>
                <w:rFonts w:ascii="Arial" w:hAnsi="Arial" w:cs="Arial"/>
                <w:color w:val="000000"/>
                <w:sz w:val="20"/>
                <w:szCs w:val="20"/>
              </w:rPr>
              <w:t>2022-2026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BCF">
              <w:rPr>
                <w:rFonts w:ascii="Arial" w:hAnsi="Arial" w:cs="Arial"/>
                <w:color w:val="000000"/>
                <w:sz w:val="20"/>
                <w:szCs w:val="20"/>
              </w:rPr>
              <w:t>2027-2029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BCF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ind w:left="1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BCF">
              <w:rPr>
                <w:rFonts w:ascii="Arial" w:hAnsi="Arial" w:cs="Arial"/>
                <w:color w:val="000000"/>
                <w:sz w:val="20"/>
                <w:szCs w:val="20"/>
              </w:rPr>
              <w:t>2031-2032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ind w:left="101"/>
              <w:rPr>
                <w:rFonts w:ascii="Arial" w:hAnsi="Arial" w:cs="Arial"/>
                <w:color w:val="000000"/>
              </w:rPr>
            </w:pPr>
            <w:r w:rsidRPr="00EE5BCF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35934" w:rsidRPr="00EE5BCF" w:rsidTr="00634CB6">
        <w:trPr>
          <w:trHeight w:val="549"/>
          <w:jc w:val="center"/>
        </w:trPr>
        <w:tc>
          <w:tcPr>
            <w:tcW w:w="1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934" w:rsidRPr="00EE5BCF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BC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435934" w:rsidRPr="001758EF" w:rsidRDefault="00435934" w:rsidP="00634CB6">
            <w:pPr>
              <w:shd w:val="clear" w:color="auto" w:fill="FFFFFF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8EF">
              <w:rPr>
                <w:rFonts w:ascii="Arial" w:hAnsi="Arial" w:cs="Arial"/>
                <w:color w:val="000000"/>
                <w:sz w:val="20"/>
                <w:szCs w:val="20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BCF">
              <w:rPr>
                <w:rFonts w:ascii="Arial" w:hAnsi="Arial" w:cs="Arial"/>
                <w:sz w:val="20"/>
                <w:szCs w:val="20"/>
              </w:rPr>
              <w:t>4007,1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EE5BCF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EE5BCF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EE5BCF">
              <w:rPr>
                <w:rFonts w:ascii="Arial" w:hAnsi="Arial" w:cs="Arial"/>
                <w:sz w:val="20"/>
                <w:szCs w:val="20"/>
              </w:rPr>
              <w:t>00,0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spacing w:after="0"/>
              <w:ind w:right="-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38221,0</w:t>
            </w: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spacing w:after="0"/>
              <w:ind w:left="-3" w:right="-28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35934" w:rsidRPr="00EE5BCF" w:rsidTr="00634CB6">
        <w:trPr>
          <w:trHeight w:val="592"/>
          <w:jc w:val="center"/>
        </w:trPr>
        <w:tc>
          <w:tcPr>
            <w:tcW w:w="1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5934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E5BCF">
              <w:rPr>
                <w:rFonts w:ascii="Arial" w:hAnsi="Arial" w:cs="Arial"/>
                <w:color w:val="000000"/>
              </w:rPr>
              <w:t>2</w:t>
            </w:r>
          </w:p>
          <w:p w:rsidR="00435934" w:rsidRPr="00EE5BCF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5934" w:rsidRPr="001758EF" w:rsidRDefault="00435934" w:rsidP="00634CB6">
            <w:pPr>
              <w:shd w:val="clear" w:color="auto" w:fill="FFFFFF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58E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1758EF">
              <w:rPr>
                <w:rFonts w:ascii="Arial" w:hAnsi="Arial" w:cs="Arial"/>
                <w:color w:val="000000"/>
                <w:sz w:val="20"/>
                <w:szCs w:val="20"/>
              </w:rPr>
              <w:t>противогололедных</w:t>
            </w:r>
            <w:proofErr w:type="spellEnd"/>
            <w:r w:rsidRPr="001758EF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BC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EE5BC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EE5BC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EE5BC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EE5BC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EE5BC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spacing w:after="0"/>
              <w:ind w:left="-3" w:right="-28"/>
              <w:rPr>
                <w:rFonts w:ascii="Arial" w:hAnsi="Arial" w:cs="Arial"/>
                <w:color w:val="000000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spacing w:after="0"/>
              <w:ind w:left="-3" w:right="-28"/>
              <w:rPr>
                <w:rFonts w:ascii="Arial" w:hAnsi="Arial" w:cs="Arial"/>
                <w:color w:val="000000"/>
              </w:rPr>
            </w:pPr>
          </w:p>
        </w:tc>
      </w:tr>
      <w:tr w:rsidR="00435934" w:rsidRPr="00EE5BCF" w:rsidTr="00634CB6">
        <w:trPr>
          <w:trHeight w:val="479"/>
          <w:jc w:val="center"/>
        </w:trPr>
        <w:tc>
          <w:tcPr>
            <w:tcW w:w="1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5934" w:rsidRPr="001758EF" w:rsidRDefault="00435934" w:rsidP="00634CB6">
            <w:pPr>
              <w:shd w:val="clear" w:color="auto" w:fill="FFFFFF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Приобретение и установка светофоров,  ограждения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spacing w:after="0"/>
              <w:ind w:right="-28"/>
              <w:rPr>
                <w:rFonts w:ascii="Arial" w:hAnsi="Arial" w:cs="Arial"/>
                <w:color w:val="000000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spacing w:after="0"/>
              <w:ind w:left="-3" w:right="-28"/>
              <w:rPr>
                <w:rFonts w:ascii="Arial" w:hAnsi="Arial" w:cs="Arial"/>
                <w:color w:val="000000"/>
              </w:rPr>
            </w:pPr>
          </w:p>
        </w:tc>
      </w:tr>
      <w:tr w:rsidR="00435934" w:rsidRPr="00EE5BCF" w:rsidTr="00634CB6">
        <w:trPr>
          <w:trHeight w:val="309"/>
          <w:jc w:val="center"/>
        </w:trPr>
        <w:tc>
          <w:tcPr>
            <w:tcW w:w="1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EE5BCF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BCF">
              <w:rPr>
                <w:rFonts w:ascii="Arial" w:hAnsi="Arial" w:cs="Arial"/>
                <w:sz w:val="20"/>
                <w:szCs w:val="20"/>
              </w:rPr>
              <w:t>4007,1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112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BCF"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BCF"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BCF"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spacing w:after="0"/>
              <w:ind w:left="-3" w:right="-28"/>
              <w:rPr>
                <w:rFonts w:ascii="Arial" w:hAnsi="Arial" w:cs="Arial"/>
                <w:color w:val="000000"/>
              </w:rPr>
            </w:pPr>
          </w:p>
        </w:tc>
        <w:tc>
          <w:tcPr>
            <w:tcW w:w="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5934" w:rsidRPr="00EE5BCF" w:rsidRDefault="00435934" w:rsidP="00634CB6">
            <w:pPr>
              <w:shd w:val="clear" w:color="auto" w:fill="FFFFFF"/>
              <w:snapToGrid w:val="0"/>
              <w:spacing w:after="0"/>
              <w:ind w:left="-3" w:right="-28"/>
              <w:rPr>
                <w:rFonts w:ascii="Arial" w:hAnsi="Arial" w:cs="Arial"/>
                <w:color w:val="000000"/>
              </w:rPr>
            </w:pPr>
          </w:p>
        </w:tc>
      </w:tr>
    </w:tbl>
    <w:p w:rsidR="00435934" w:rsidRDefault="00435934" w:rsidP="0043593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B05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435934" w:rsidRPr="00253AB8" w:rsidRDefault="00435934" w:rsidP="00435934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253AB8">
        <w:rPr>
          <w:rFonts w:ascii="Arial" w:hAnsi="Arial" w:cs="Arial"/>
          <w:color w:val="000000"/>
          <w:sz w:val="24"/>
          <w:szCs w:val="24"/>
        </w:rPr>
        <w:t>«</w:t>
      </w:r>
      <w:r w:rsidRPr="00253AB8">
        <w:rPr>
          <w:rFonts w:ascii="Arial" w:hAnsi="Arial" w:cs="Arial"/>
          <w:bCs/>
          <w:sz w:val="24"/>
          <w:szCs w:val="24"/>
        </w:rPr>
        <w:t>Программу инвестиционных проектов улично – дорожной сети</w:t>
      </w:r>
      <w:r w:rsidRPr="00253A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53AB8">
        <w:rPr>
          <w:rFonts w:ascii="Arial" w:hAnsi="Arial" w:cs="Arial"/>
          <w:bCs/>
          <w:sz w:val="24"/>
          <w:szCs w:val="24"/>
        </w:rPr>
        <w:t xml:space="preserve">Качугского городского поселения» </w:t>
      </w:r>
      <w:r>
        <w:rPr>
          <w:rFonts w:ascii="Arial" w:hAnsi="Arial" w:cs="Arial"/>
          <w:color w:val="000000"/>
          <w:sz w:val="24"/>
          <w:szCs w:val="24"/>
        </w:rPr>
        <w:t>Программы изложить в новой редакции:</w:t>
      </w:r>
    </w:p>
    <w:tbl>
      <w:tblPr>
        <w:tblW w:w="10321" w:type="dxa"/>
        <w:tblInd w:w="-5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"/>
        <w:gridCol w:w="1119"/>
        <w:gridCol w:w="706"/>
        <w:gridCol w:w="567"/>
        <w:gridCol w:w="567"/>
        <w:gridCol w:w="708"/>
        <w:gridCol w:w="567"/>
        <w:gridCol w:w="567"/>
        <w:gridCol w:w="567"/>
        <w:gridCol w:w="567"/>
        <w:gridCol w:w="709"/>
        <w:gridCol w:w="709"/>
        <w:gridCol w:w="567"/>
        <w:gridCol w:w="709"/>
        <w:gridCol w:w="1417"/>
      </w:tblGrid>
      <w:tr w:rsidR="00435934" w:rsidRPr="00253AB8" w:rsidTr="00634CB6">
        <w:trPr>
          <w:trHeight w:val="590"/>
          <w:tblHeader/>
        </w:trPr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253AB8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gramEnd"/>
            <w:r w:rsidRPr="00253AB8">
              <w:rPr>
                <w:rFonts w:ascii="Arial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Цель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Сроки реализации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 xml:space="preserve">Финансовые потребности, </w:t>
            </w:r>
            <w:r w:rsidRPr="00253AB8">
              <w:rPr>
                <w:rFonts w:ascii="Arial" w:hAnsi="Arial" w:cs="Arial"/>
                <w:b/>
                <w:iCs/>
                <w:sz w:val="18"/>
                <w:szCs w:val="18"/>
              </w:rPr>
              <w:t>тыс.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253AB8">
              <w:rPr>
                <w:rFonts w:ascii="Arial" w:hAnsi="Arial" w:cs="Arial"/>
                <w:b/>
                <w:iCs/>
                <w:sz w:val="18"/>
                <w:szCs w:val="18"/>
              </w:rPr>
              <w:t>руб.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253AB8">
              <w:rPr>
                <w:rFonts w:ascii="Arial" w:hAnsi="Arial" w:cs="Arial"/>
                <w:b/>
                <w:iCs/>
                <w:sz w:val="18"/>
                <w:szCs w:val="18"/>
              </w:rPr>
              <w:t>(без НДС)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Источники финансирования</w:t>
            </w:r>
          </w:p>
        </w:tc>
      </w:tr>
      <w:tr w:rsidR="00435934" w:rsidRPr="00253AB8" w:rsidTr="00634CB6">
        <w:trPr>
          <w:trHeight w:val="643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начало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окончание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на весь период 2018-2032 гг.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по годам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934" w:rsidRPr="00253AB8" w:rsidRDefault="00435934" w:rsidP="00634C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5934" w:rsidRPr="00253AB8" w:rsidTr="00634CB6">
        <w:trPr>
          <w:trHeight w:val="727"/>
        </w:trPr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2022-2026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2027-2029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2030-2032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934" w:rsidRPr="00253AB8" w:rsidRDefault="00435934" w:rsidP="00634C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5934" w:rsidRPr="00253AB8" w:rsidTr="00634CB6">
        <w:trPr>
          <w:trHeight w:val="357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3AB8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435934" w:rsidRPr="00253AB8" w:rsidTr="00634CB6">
        <w:trPr>
          <w:trHeight w:val="357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A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3AB8">
              <w:rPr>
                <w:rFonts w:ascii="Arial" w:hAnsi="Arial" w:cs="Arial"/>
                <w:sz w:val="18"/>
                <w:szCs w:val="1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3AB8">
              <w:rPr>
                <w:rFonts w:ascii="Arial" w:hAnsi="Arial" w:cs="Arial"/>
                <w:sz w:val="18"/>
                <w:szCs w:val="18"/>
              </w:rPr>
              <w:t>Повышение  качества уличн</w:t>
            </w:r>
            <w:proofErr w:type="gramStart"/>
            <w:r w:rsidRPr="00253AB8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253AB8">
              <w:rPr>
                <w:rFonts w:ascii="Arial" w:hAnsi="Arial" w:cs="Arial"/>
                <w:sz w:val="18"/>
                <w:szCs w:val="18"/>
              </w:rPr>
              <w:t xml:space="preserve"> дорожной сети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AB8">
              <w:rPr>
                <w:rFonts w:ascii="Arial" w:hAnsi="Arial" w:cs="Arial"/>
                <w:sz w:val="16"/>
                <w:szCs w:val="16"/>
              </w:rPr>
              <w:t>2018г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AB8">
              <w:rPr>
                <w:rFonts w:ascii="Arial" w:hAnsi="Arial" w:cs="Arial"/>
                <w:sz w:val="16"/>
                <w:szCs w:val="16"/>
              </w:rPr>
              <w:t>2032г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33484,2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Pr="00253AB8"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Pr="00253AB8">
              <w:rPr>
                <w:rFonts w:ascii="Arial" w:hAnsi="Arial" w:cs="Arial"/>
                <w:sz w:val="16"/>
                <w:szCs w:val="16"/>
              </w:rPr>
              <w:t>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Pr="00253AB8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Pr="00253AB8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3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Pr="00253AB8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934" w:rsidRPr="00253AB8" w:rsidRDefault="00435934" w:rsidP="00634CB6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AB8">
              <w:rPr>
                <w:rFonts w:ascii="Arial" w:hAnsi="Arial" w:cs="Arial"/>
                <w:sz w:val="18"/>
                <w:szCs w:val="18"/>
              </w:rPr>
              <w:t>Админ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253AB8">
              <w:rPr>
                <w:rFonts w:ascii="Arial" w:hAnsi="Arial" w:cs="Arial"/>
                <w:sz w:val="18"/>
                <w:szCs w:val="18"/>
              </w:rPr>
              <w:t xml:space="preserve">страция Качугского городского поселения </w:t>
            </w:r>
          </w:p>
        </w:tc>
      </w:tr>
      <w:tr w:rsidR="00435934" w:rsidRPr="00253AB8" w:rsidTr="00634CB6">
        <w:trPr>
          <w:trHeight w:val="1668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AB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758E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1758EF">
              <w:rPr>
                <w:rFonts w:ascii="Arial" w:hAnsi="Arial" w:cs="Arial"/>
                <w:color w:val="000000"/>
                <w:sz w:val="20"/>
                <w:szCs w:val="20"/>
              </w:rPr>
              <w:t>противо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1758EF">
              <w:rPr>
                <w:rFonts w:ascii="Arial" w:hAnsi="Arial" w:cs="Arial"/>
                <w:color w:val="000000"/>
                <w:sz w:val="20"/>
                <w:szCs w:val="20"/>
              </w:rPr>
              <w:t>гололедных материалов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3AB8">
              <w:rPr>
                <w:rFonts w:ascii="Arial" w:hAnsi="Arial" w:cs="Arial"/>
                <w:sz w:val="18"/>
                <w:szCs w:val="18"/>
              </w:rPr>
              <w:t xml:space="preserve">Безопасность движения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AB8">
              <w:rPr>
                <w:rFonts w:ascii="Arial" w:hAnsi="Arial" w:cs="Arial"/>
                <w:sz w:val="16"/>
                <w:szCs w:val="16"/>
              </w:rPr>
              <w:t>2019г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AB8">
              <w:rPr>
                <w:rFonts w:ascii="Arial" w:hAnsi="Arial" w:cs="Arial"/>
                <w:sz w:val="16"/>
                <w:szCs w:val="16"/>
              </w:rPr>
              <w:t>2032г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253AB8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53AB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AB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AB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AB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AB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3AB8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34" w:rsidRPr="00253AB8" w:rsidRDefault="00435934" w:rsidP="00634CB6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3AB8">
              <w:rPr>
                <w:rFonts w:ascii="Arial" w:hAnsi="Arial" w:cs="Arial"/>
                <w:sz w:val="18"/>
                <w:szCs w:val="18"/>
              </w:rPr>
              <w:t>Админ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253AB8">
              <w:rPr>
                <w:rFonts w:ascii="Arial" w:hAnsi="Arial" w:cs="Arial"/>
                <w:sz w:val="18"/>
                <w:szCs w:val="18"/>
              </w:rPr>
              <w:t>страция Качугского городского поселения</w:t>
            </w:r>
          </w:p>
        </w:tc>
      </w:tr>
      <w:tr w:rsidR="00435934" w:rsidRPr="00253AB8" w:rsidTr="00634CB6">
        <w:trPr>
          <w:trHeight w:val="1603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Постановка на кадастровый учет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5E1899" w:rsidRDefault="00435934" w:rsidP="00634CB6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</w:t>
            </w:r>
            <w:r w:rsidRPr="005E1899">
              <w:rPr>
                <w:rFonts w:ascii="Arial" w:hAnsi="Arial" w:cs="Arial"/>
                <w:bCs/>
                <w:sz w:val="18"/>
                <w:szCs w:val="18"/>
              </w:rPr>
              <w:t>азвитие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2032г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34" w:rsidRDefault="00435934" w:rsidP="00634CB6">
            <w:pPr>
              <w:jc w:val="center"/>
            </w:pPr>
            <w:r w:rsidRPr="0094176A">
              <w:rPr>
                <w:rFonts w:ascii="Arial" w:hAnsi="Arial" w:cs="Arial"/>
                <w:sz w:val="18"/>
                <w:szCs w:val="18"/>
              </w:rPr>
              <w:t>Администрация Качугского городского поселения</w:t>
            </w:r>
          </w:p>
        </w:tc>
      </w:tr>
      <w:tr w:rsidR="00435934" w:rsidRPr="00253AB8" w:rsidTr="00634CB6">
        <w:trPr>
          <w:trHeight w:val="357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Default="00435934" w:rsidP="00634CB6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Разработка ПСД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3AB8">
              <w:rPr>
                <w:rFonts w:ascii="Arial" w:hAnsi="Arial" w:cs="Arial"/>
                <w:sz w:val="18"/>
                <w:szCs w:val="18"/>
              </w:rPr>
              <w:t>Повышение  качества уличн</w:t>
            </w:r>
            <w:proofErr w:type="gramStart"/>
            <w:r w:rsidRPr="00253AB8">
              <w:rPr>
                <w:rFonts w:ascii="Arial" w:hAnsi="Arial" w:cs="Arial"/>
                <w:sz w:val="18"/>
                <w:szCs w:val="18"/>
              </w:rPr>
              <w:t>о-</w:t>
            </w:r>
            <w:proofErr w:type="gramEnd"/>
            <w:r w:rsidRPr="00253AB8">
              <w:rPr>
                <w:rFonts w:ascii="Arial" w:hAnsi="Arial" w:cs="Arial"/>
                <w:sz w:val="18"/>
                <w:szCs w:val="18"/>
              </w:rPr>
              <w:t xml:space="preserve"> дорожной сети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Default="00435934" w:rsidP="00634C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Default="00435934" w:rsidP="00634C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2032г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34" w:rsidRDefault="00435934" w:rsidP="00634CB6">
            <w:pPr>
              <w:jc w:val="center"/>
            </w:pPr>
            <w:r w:rsidRPr="0094176A">
              <w:rPr>
                <w:rFonts w:ascii="Arial" w:hAnsi="Arial" w:cs="Arial"/>
                <w:sz w:val="18"/>
                <w:szCs w:val="18"/>
              </w:rPr>
              <w:t>Администрация Качугского городского поселения</w:t>
            </w:r>
          </w:p>
        </w:tc>
      </w:tr>
      <w:tr w:rsidR="00435934" w:rsidRPr="00253AB8" w:rsidTr="00634CB6">
        <w:trPr>
          <w:trHeight w:val="357"/>
        </w:trPr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Default="00435934" w:rsidP="00634CB6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Default="00435934" w:rsidP="00634CB6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Приобретение и установка светофоров,  ограждения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Pr="00253AB8" w:rsidRDefault="00435934" w:rsidP="00634CB6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3AB8">
              <w:rPr>
                <w:rFonts w:ascii="Arial" w:hAnsi="Arial" w:cs="Arial"/>
                <w:sz w:val="18"/>
                <w:szCs w:val="18"/>
              </w:rPr>
              <w:t>Безопасность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Default="00435934" w:rsidP="00634C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Default="00435934" w:rsidP="00634CB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5934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5934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5934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5934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934" w:rsidRPr="0094176A" w:rsidRDefault="00435934" w:rsidP="00634C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176A">
              <w:rPr>
                <w:rFonts w:ascii="Arial" w:hAnsi="Arial" w:cs="Arial"/>
                <w:sz w:val="18"/>
                <w:szCs w:val="18"/>
              </w:rPr>
              <w:t>Администрация Качугского городского поселения</w:t>
            </w:r>
          </w:p>
        </w:tc>
      </w:tr>
    </w:tbl>
    <w:p w:rsidR="00435934" w:rsidRPr="0083058B" w:rsidRDefault="00435934" w:rsidP="00435934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/>
        <w:ind w:left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435934" w:rsidRPr="0083058B" w:rsidRDefault="00435934" w:rsidP="00435934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/>
        <w:ind w:left="540"/>
        <w:jc w:val="both"/>
        <w:rPr>
          <w:rFonts w:ascii="Arial" w:hAnsi="Arial" w:cs="Arial"/>
          <w:b/>
          <w:bCs/>
          <w:sz w:val="24"/>
          <w:szCs w:val="24"/>
        </w:rPr>
      </w:pPr>
      <w:r w:rsidRPr="0083058B">
        <w:rPr>
          <w:rFonts w:ascii="Arial" w:hAnsi="Arial" w:cs="Arial"/>
          <w:b/>
          <w:bCs/>
          <w:sz w:val="24"/>
          <w:szCs w:val="24"/>
        </w:rPr>
        <w:t xml:space="preserve">- </w:t>
      </w:r>
      <w:r w:rsidRPr="0083058B">
        <w:rPr>
          <w:rFonts w:ascii="Arial" w:hAnsi="Arial" w:cs="Arial"/>
          <w:color w:val="000000"/>
          <w:sz w:val="24"/>
          <w:szCs w:val="24"/>
        </w:rPr>
        <w:t xml:space="preserve">абзац «Структура инвестиций» </w:t>
      </w:r>
      <w:r w:rsidRPr="0083058B">
        <w:rPr>
          <w:rFonts w:ascii="Arial" w:hAnsi="Arial" w:cs="Arial"/>
          <w:bCs/>
          <w:sz w:val="24"/>
          <w:szCs w:val="24"/>
        </w:rPr>
        <w:t>изложить в новой редакции</w:t>
      </w:r>
      <w:r w:rsidRPr="0083058B">
        <w:rPr>
          <w:rFonts w:ascii="Arial" w:hAnsi="Arial" w:cs="Arial"/>
          <w:b/>
          <w:bCs/>
          <w:sz w:val="24"/>
          <w:szCs w:val="24"/>
        </w:rPr>
        <w:t>:</w:t>
      </w:r>
    </w:p>
    <w:p w:rsidR="00435934" w:rsidRDefault="00435934" w:rsidP="00435934">
      <w:pPr>
        <w:shd w:val="clear" w:color="auto" w:fill="FFFFFF"/>
        <w:spacing w:after="0" w:line="274" w:lineRule="exact"/>
        <w:ind w:right="-52" w:firstLine="540"/>
        <w:jc w:val="both"/>
        <w:rPr>
          <w:rFonts w:ascii="Arial" w:hAnsi="Arial" w:cs="Arial"/>
          <w:sz w:val="24"/>
          <w:szCs w:val="24"/>
        </w:rPr>
      </w:pPr>
      <w:r w:rsidRPr="0083058B">
        <w:rPr>
          <w:rFonts w:ascii="Arial" w:hAnsi="Arial" w:cs="Arial"/>
          <w:b/>
          <w:bCs/>
          <w:sz w:val="24"/>
          <w:szCs w:val="24"/>
        </w:rPr>
        <w:t xml:space="preserve"> «</w:t>
      </w:r>
      <w:r w:rsidRPr="0083058B">
        <w:rPr>
          <w:rFonts w:ascii="Arial" w:hAnsi="Arial" w:cs="Arial"/>
          <w:spacing w:val="-1"/>
          <w:sz w:val="24"/>
          <w:szCs w:val="24"/>
        </w:rPr>
        <w:t>Общий объём средств, необходимый на первоочередные мероприя</w:t>
      </w:r>
      <w:r w:rsidRPr="0083058B">
        <w:rPr>
          <w:rFonts w:ascii="Arial" w:hAnsi="Arial" w:cs="Arial"/>
          <w:spacing w:val="-1"/>
          <w:sz w:val="24"/>
          <w:szCs w:val="24"/>
        </w:rPr>
        <w:softHyphen/>
      </w:r>
      <w:r w:rsidRPr="0083058B">
        <w:rPr>
          <w:rFonts w:ascii="Arial" w:hAnsi="Arial" w:cs="Arial"/>
          <w:sz w:val="24"/>
          <w:szCs w:val="24"/>
        </w:rPr>
        <w:t xml:space="preserve">тия </w:t>
      </w:r>
      <w:r>
        <w:rPr>
          <w:rFonts w:ascii="Arial" w:hAnsi="Arial" w:cs="Arial"/>
          <w:sz w:val="24"/>
          <w:szCs w:val="24"/>
        </w:rPr>
        <w:t>по модернизации объектов улично–</w:t>
      </w:r>
      <w:r w:rsidRPr="0083058B">
        <w:rPr>
          <w:rFonts w:ascii="Arial" w:hAnsi="Arial" w:cs="Arial"/>
          <w:sz w:val="24"/>
          <w:szCs w:val="24"/>
        </w:rPr>
        <w:t xml:space="preserve">дорожной сети Качугского городского поселения на 2018 </w:t>
      </w:r>
      <w:r>
        <w:rPr>
          <w:rFonts w:ascii="Arial" w:hAnsi="Arial" w:cs="Arial"/>
          <w:sz w:val="24"/>
          <w:szCs w:val="24"/>
        </w:rPr>
        <w:t>–</w:t>
      </w:r>
      <w:r w:rsidRPr="0083058B">
        <w:rPr>
          <w:rFonts w:ascii="Arial" w:hAnsi="Arial" w:cs="Arial"/>
          <w:sz w:val="24"/>
          <w:szCs w:val="24"/>
        </w:rPr>
        <w:t xml:space="preserve"> 2032 годы, </w:t>
      </w:r>
      <w:r w:rsidRPr="0019572F">
        <w:rPr>
          <w:rFonts w:ascii="Arial" w:hAnsi="Arial" w:cs="Arial"/>
          <w:sz w:val="24"/>
          <w:szCs w:val="24"/>
        </w:rPr>
        <w:t xml:space="preserve">составляет </w:t>
      </w:r>
      <w:r>
        <w:rPr>
          <w:rFonts w:ascii="Arial" w:hAnsi="Arial" w:cs="Arial"/>
          <w:color w:val="000000"/>
          <w:sz w:val="24"/>
          <w:szCs w:val="24"/>
        </w:rPr>
        <w:t>38221,0</w:t>
      </w:r>
      <w:r w:rsidRPr="001957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19572F">
        <w:rPr>
          <w:rFonts w:ascii="Arial" w:hAnsi="Arial" w:cs="Arial"/>
          <w:sz w:val="24"/>
          <w:szCs w:val="24"/>
        </w:rPr>
        <w:t>рублей</w:t>
      </w:r>
      <w:r w:rsidRPr="0083058B">
        <w:rPr>
          <w:rFonts w:ascii="Arial" w:hAnsi="Arial" w:cs="Arial"/>
          <w:sz w:val="24"/>
          <w:szCs w:val="24"/>
        </w:rPr>
        <w:t>. Из них наибольшая доля требуется на реконструкцию автомобильных дорог»</w:t>
      </w:r>
      <w:r>
        <w:rPr>
          <w:rFonts w:ascii="Arial" w:hAnsi="Arial" w:cs="Arial"/>
          <w:sz w:val="24"/>
          <w:szCs w:val="24"/>
        </w:rPr>
        <w:t>.</w:t>
      </w:r>
    </w:p>
    <w:p w:rsidR="00435934" w:rsidRPr="0019572F" w:rsidRDefault="00435934" w:rsidP="00435934">
      <w:pPr>
        <w:shd w:val="clear" w:color="auto" w:fill="FFFFFF"/>
        <w:spacing w:after="0" w:line="274" w:lineRule="exact"/>
        <w:ind w:right="-52" w:firstLine="540"/>
        <w:jc w:val="both"/>
        <w:rPr>
          <w:rFonts w:ascii="Arial" w:hAnsi="Arial" w:cs="Arial"/>
          <w:sz w:val="24"/>
          <w:szCs w:val="24"/>
        </w:rPr>
      </w:pPr>
      <w:r w:rsidRPr="0019572F">
        <w:rPr>
          <w:rFonts w:ascii="Arial" w:hAnsi="Arial" w:cs="Arial"/>
          <w:sz w:val="24"/>
          <w:szCs w:val="24"/>
        </w:rPr>
        <w:lastRenderedPageBreak/>
        <w:t>- таблицу «</w:t>
      </w:r>
      <w:r w:rsidRPr="0019572F">
        <w:rPr>
          <w:rFonts w:ascii="Arial" w:hAnsi="Arial" w:cs="Arial"/>
          <w:color w:val="000000"/>
          <w:spacing w:val="-1"/>
          <w:sz w:val="24"/>
          <w:szCs w:val="24"/>
        </w:rPr>
        <w:t>Источники привлечения денежных средств на реализацию ПТР Качугского городского поселения, тыс. руб.» изложить в новой редакции: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0"/>
        <w:gridCol w:w="2194"/>
        <w:gridCol w:w="1559"/>
        <w:gridCol w:w="1701"/>
        <w:gridCol w:w="2126"/>
        <w:gridCol w:w="1418"/>
      </w:tblGrid>
      <w:tr w:rsidR="00435934" w:rsidRPr="00B934D3" w:rsidTr="00634CB6">
        <w:trPr>
          <w:trHeight w:hRule="exact" w:val="149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934" w:rsidRPr="00B934D3" w:rsidRDefault="00435934" w:rsidP="00634CB6">
            <w:pPr>
              <w:shd w:val="clear" w:color="auto" w:fill="FFFFFF"/>
              <w:snapToGrid w:val="0"/>
              <w:ind w:left="5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934D3">
              <w:rPr>
                <w:rFonts w:ascii="Arial" w:eastAsia="Arial" w:hAnsi="Arial" w:cs="Arial"/>
                <w:b/>
              </w:rPr>
              <w:t>№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934" w:rsidRPr="00B934D3" w:rsidRDefault="00435934" w:rsidP="00634CB6">
            <w:pPr>
              <w:shd w:val="clear" w:color="auto" w:fill="FFFFFF"/>
              <w:snapToGrid w:val="0"/>
              <w:ind w:left="149"/>
              <w:jc w:val="center"/>
              <w:rPr>
                <w:rFonts w:ascii="Arial" w:hAnsi="Arial" w:cs="Arial"/>
                <w:b/>
                <w:spacing w:val="-3"/>
                <w:sz w:val="20"/>
                <w:szCs w:val="24"/>
              </w:rPr>
            </w:pPr>
            <w:r w:rsidRPr="00B934D3">
              <w:rPr>
                <w:rFonts w:ascii="Arial" w:hAnsi="Arial" w:cs="Arial"/>
                <w:b/>
                <w:spacing w:val="-3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934" w:rsidRPr="00B934D3" w:rsidRDefault="00435934" w:rsidP="00634CB6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34D3">
              <w:rPr>
                <w:rFonts w:ascii="Arial" w:hAnsi="Arial" w:cs="Arial"/>
                <w:b/>
                <w:spacing w:val="-2"/>
                <w:sz w:val="20"/>
              </w:rPr>
              <w:t>Бюджеты всех уров</w:t>
            </w:r>
            <w:r w:rsidRPr="00B934D3">
              <w:rPr>
                <w:rFonts w:ascii="Arial" w:hAnsi="Arial" w:cs="Arial"/>
                <w:b/>
                <w:spacing w:val="-2"/>
                <w:sz w:val="20"/>
              </w:rPr>
              <w:softHyphen/>
            </w:r>
            <w:r w:rsidRPr="00B934D3">
              <w:rPr>
                <w:rFonts w:ascii="Arial" w:hAnsi="Arial" w:cs="Arial"/>
                <w:b/>
                <w:spacing w:val="-4"/>
                <w:sz w:val="20"/>
              </w:rPr>
              <w:t>ней и част</w:t>
            </w:r>
            <w:r w:rsidRPr="00B934D3">
              <w:rPr>
                <w:rFonts w:ascii="Arial" w:hAnsi="Arial" w:cs="Arial"/>
                <w:b/>
                <w:spacing w:val="-4"/>
                <w:sz w:val="20"/>
              </w:rPr>
              <w:softHyphen/>
            </w:r>
            <w:r w:rsidRPr="00B934D3">
              <w:rPr>
                <w:rFonts w:ascii="Arial" w:hAnsi="Arial" w:cs="Arial"/>
                <w:b/>
                <w:spacing w:val="-2"/>
                <w:sz w:val="20"/>
              </w:rPr>
              <w:t>ные инве</w:t>
            </w:r>
            <w:r w:rsidRPr="00B934D3">
              <w:rPr>
                <w:rFonts w:ascii="Arial" w:hAnsi="Arial" w:cs="Arial"/>
                <w:b/>
                <w:spacing w:val="-2"/>
                <w:sz w:val="20"/>
              </w:rPr>
              <w:softHyphen/>
            </w:r>
            <w:r w:rsidRPr="00B934D3">
              <w:rPr>
                <w:rFonts w:ascii="Arial" w:hAnsi="Arial" w:cs="Arial"/>
                <w:b/>
                <w:sz w:val="20"/>
              </w:rPr>
              <w:t>сторы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34D3">
              <w:rPr>
                <w:rFonts w:ascii="Arial" w:hAnsi="Arial" w:cs="Arial"/>
                <w:b/>
                <w:spacing w:val="-3"/>
                <w:sz w:val="20"/>
              </w:rPr>
              <w:t xml:space="preserve">в </w:t>
            </w:r>
            <w:proofErr w:type="spellStart"/>
            <w:r w:rsidRPr="00B934D3">
              <w:rPr>
                <w:rFonts w:ascii="Arial" w:hAnsi="Arial" w:cs="Arial"/>
                <w:b/>
                <w:spacing w:val="-3"/>
                <w:sz w:val="20"/>
              </w:rPr>
              <w:t>т.ч</w:t>
            </w:r>
            <w:proofErr w:type="spellEnd"/>
            <w:r w:rsidRPr="00B934D3">
              <w:rPr>
                <w:rFonts w:ascii="Arial" w:hAnsi="Arial" w:cs="Arial"/>
                <w:b/>
                <w:spacing w:val="-3"/>
                <w:sz w:val="20"/>
              </w:rPr>
              <w:t xml:space="preserve">. </w:t>
            </w:r>
            <w:r w:rsidRPr="00B934D3">
              <w:rPr>
                <w:rFonts w:ascii="Arial" w:hAnsi="Arial" w:cs="Arial"/>
                <w:b/>
                <w:sz w:val="20"/>
              </w:rPr>
              <w:t>бюджет областной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shd w:val="clear" w:color="auto" w:fill="FFFFFF"/>
              <w:snapToGrid w:val="0"/>
              <w:spacing w:after="0" w:line="274" w:lineRule="exact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34D3">
              <w:rPr>
                <w:rFonts w:ascii="Arial" w:hAnsi="Arial" w:cs="Arial"/>
                <w:b/>
                <w:sz w:val="20"/>
              </w:rPr>
              <w:t xml:space="preserve">в </w:t>
            </w:r>
            <w:proofErr w:type="spellStart"/>
            <w:r w:rsidRPr="00B934D3">
              <w:rPr>
                <w:rFonts w:ascii="Arial" w:hAnsi="Arial" w:cs="Arial"/>
                <w:b/>
                <w:sz w:val="20"/>
              </w:rPr>
              <w:t>т.ч</w:t>
            </w:r>
            <w:proofErr w:type="spellEnd"/>
            <w:r w:rsidRPr="00B934D3">
              <w:rPr>
                <w:rFonts w:ascii="Arial" w:hAnsi="Arial" w:cs="Arial"/>
                <w:b/>
                <w:sz w:val="20"/>
              </w:rPr>
              <w:t>.</w:t>
            </w:r>
            <w:r w:rsidRPr="00B934D3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B934D3">
              <w:rPr>
                <w:rFonts w:ascii="Arial" w:hAnsi="Arial" w:cs="Arial"/>
                <w:b/>
                <w:spacing w:val="-1"/>
                <w:sz w:val="20"/>
              </w:rPr>
              <w:t xml:space="preserve">бюджет </w:t>
            </w:r>
            <w:r w:rsidRPr="00B934D3">
              <w:rPr>
                <w:rFonts w:ascii="Arial" w:hAnsi="Arial" w:cs="Arial"/>
                <w:b/>
                <w:spacing w:val="-2"/>
                <w:sz w:val="20"/>
              </w:rPr>
              <w:t>Качугского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rFonts w:ascii="Arial" w:hAnsi="Arial" w:cs="Arial"/>
                <w:b/>
                <w:spacing w:val="-1"/>
                <w:sz w:val="20"/>
                <w:szCs w:val="24"/>
              </w:rPr>
            </w:pPr>
            <w:r w:rsidRPr="00B934D3">
              <w:rPr>
                <w:rFonts w:ascii="Arial" w:hAnsi="Arial" w:cs="Arial"/>
                <w:b/>
                <w:spacing w:val="-1"/>
                <w:sz w:val="20"/>
              </w:rPr>
              <w:t xml:space="preserve">в </w:t>
            </w:r>
            <w:proofErr w:type="spellStart"/>
            <w:r w:rsidRPr="00B934D3">
              <w:rPr>
                <w:rFonts w:ascii="Arial" w:hAnsi="Arial" w:cs="Arial"/>
                <w:b/>
                <w:spacing w:val="-1"/>
                <w:sz w:val="20"/>
              </w:rPr>
              <w:t>т.ч</w:t>
            </w:r>
            <w:proofErr w:type="spellEnd"/>
            <w:r w:rsidRPr="00B934D3">
              <w:rPr>
                <w:rFonts w:ascii="Arial" w:hAnsi="Arial" w:cs="Arial"/>
                <w:b/>
                <w:spacing w:val="-1"/>
                <w:sz w:val="20"/>
              </w:rPr>
              <w:t>. вне</w:t>
            </w:r>
            <w:r w:rsidRPr="00B934D3">
              <w:rPr>
                <w:rFonts w:ascii="Arial" w:hAnsi="Arial" w:cs="Arial"/>
                <w:b/>
                <w:spacing w:val="-1"/>
                <w:sz w:val="20"/>
              </w:rPr>
              <w:softHyphen/>
            </w:r>
            <w:r w:rsidRPr="00B934D3">
              <w:rPr>
                <w:rFonts w:ascii="Arial" w:hAnsi="Arial" w:cs="Arial"/>
                <w:b/>
                <w:spacing w:val="-3"/>
                <w:sz w:val="20"/>
              </w:rPr>
              <w:t xml:space="preserve">бюджетные </w:t>
            </w:r>
            <w:r w:rsidRPr="00B934D3">
              <w:rPr>
                <w:rFonts w:ascii="Arial" w:hAnsi="Arial" w:cs="Arial"/>
                <w:b/>
                <w:spacing w:val="-1"/>
                <w:sz w:val="20"/>
              </w:rPr>
              <w:t>источники</w:t>
            </w:r>
          </w:p>
        </w:tc>
      </w:tr>
      <w:tr w:rsidR="00435934" w:rsidRPr="00B934D3" w:rsidTr="00634CB6">
        <w:trPr>
          <w:trHeight w:hRule="exact" w:val="13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934" w:rsidRPr="005E1899" w:rsidRDefault="00435934" w:rsidP="00634CB6">
            <w:pPr>
              <w:shd w:val="clear" w:color="auto" w:fill="FFFFFF"/>
              <w:snapToGrid w:val="0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89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35934" w:rsidRPr="00B934D3" w:rsidRDefault="00435934" w:rsidP="00634CB6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934D3">
              <w:rPr>
                <w:rFonts w:ascii="Arial" w:hAnsi="Arial" w:cs="Arial"/>
                <w:color w:val="000000"/>
                <w:sz w:val="20"/>
              </w:rPr>
              <w:t>Капитальный ремонт и ремонт автомобильных дорог местного значения улично-дорожной сети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33484,2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B934D3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spacing w:after="0"/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33484,2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4D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435934" w:rsidRPr="00B934D3" w:rsidTr="00634CB6">
        <w:trPr>
          <w:trHeight w:hRule="exact" w:val="84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5E1899" w:rsidRDefault="00435934" w:rsidP="00634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89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snapToGrid w:val="0"/>
              <w:rPr>
                <w:rFonts w:ascii="Arial" w:hAnsi="Arial" w:cs="Arial"/>
                <w:sz w:val="20"/>
                <w:szCs w:val="18"/>
              </w:rPr>
            </w:pPr>
            <w:r w:rsidRPr="00B934D3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B934D3">
              <w:rPr>
                <w:rFonts w:ascii="Arial" w:hAnsi="Arial" w:cs="Arial"/>
                <w:color w:val="000000"/>
                <w:sz w:val="20"/>
                <w:szCs w:val="20"/>
              </w:rPr>
              <w:t>противогололедных</w:t>
            </w:r>
            <w:proofErr w:type="spellEnd"/>
            <w:r w:rsidRPr="00B934D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 w:rsidRPr="00B934D3">
              <w:rPr>
                <w:rFonts w:ascii="Arial" w:hAnsi="Arial" w:cs="Arial"/>
                <w:szCs w:val="16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B934D3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 w:rsidRPr="00B934D3">
              <w:rPr>
                <w:rFonts w:ascii="Arial" w:hAnsi="Arial" w:cs="Arial"/>
                <w:szCs w:val="16"/>
              </w:rPr>
              <w:t>2800,0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34D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435934" w:rsidRPr="00B934D3" w:rsidTr="00634CB6">
        <w:trPr>
          <w:trHeight w:hRule="exact" w:val="84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5E1899" w:rsidRDefault="00435934" w:rsidP="00634CB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89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5E1899" w:rsidRDefault="00435934" w:rsidP="00634CB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899">
              <w:rPr>
                <w:rFonts w:ascii="Arial" w:hAnsi="Arial" w:cs="Arial"/>
                <w:color w:val="000000"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432,0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435934" w:rsidRPr="00B934D3" w:rsidTr="00634CB6">
        <w:trPr>
          <w:trHeight w:hRule="exact" w:val="84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5E1899" w:rsidRDefault="00435934" w:rsidP="00634CB6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89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5E1899" w:rsidRDefault="00435934" w:rsidP="00634CB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1899">
              <w:rPr>
                <w:rFonts w:ascii="Arial" w:hAnsi="Arial" w:cs="Arial"/>
                <w:sz w:val="20"/>
                <w:szCs w:val="20"/>
              </w:rPr>
              <w:t xml:space="preserve">Разработка ПСД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Pr="00B934D3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435934" w:rsidRPr="00B934D3" w:rsidTr="00634CB6">
        <w:trPr>
          <w:trHeight w:hRule="exact" w:val="84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5E1899" w:rsidRDefault="00435934" w:rsidP="00634CB6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Pr="005E1899" w:rsidRDefault="00435934" w:rsidP="00634CB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Приобретение и установка светофоров,  ограждения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Default="00435934" w:rsidP="00634CB6">
            <w:pPr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204,8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5934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35934" w:rsidRDefault="00435934" w:rsidP="00634CB6">
            <w:pPr>
              <w:ind w:left="-29" w:right="-28"/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204,8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934" w:rsidRDefault="00435934" w:rsidP="00634CB6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435934" w:rsidRDefault="00435934" w:rsidP="00435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5934" w:rsidRPr="00BA6B05" w:rsidRDefault="00435934" w:rsidP="00435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B05">
        <w:rPr>
          <w:rFonts w:ascii="Arial" w:hAnsi="Arial" w:cs="Arial"/>
          <w:sz w:val="24"/>
          <w:szCs w:val="24"/>
        </w:rPr>
        <w:t xml:space="preserve">2. Опубликовать настоящее решение в печатном издании «Вести </w:t>
      </w:r>
      <w:proofErr w:type="spellStart"/>
      <w:r w:rsidRPr="00BA6B05">
        <w:rPr>
          <w:rFonts w:ascii="Arial" w:hAnsi="Arial" w:cs="Arial"/>
          <w:sz w:val="24"/>
          <w:szCs w:val="24"/>
        </w:rPr>
        <w:t>Качуга</w:t>
      </w:r>
      <w:proofErr w:type="spellEnd"/>
      <w:r w:rsidRPr="00BA6B05">
        <w:rPr>
          <w:rFonts w:ascii="Arial" w:hAnsi="Arial" w:cs="Arial"/>
          <w:sz w:val="24"/>
          <w:szCs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435934" w:rsidRPr="00BA6B05" w:rsidRDefault="00435934" w:rsidP="004359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6B05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435934" w:rsidRPr="00BA6B05" w:rsidRDefault="006F299C" w:rsidP="00435934">
      <w:pPr>
        <w:pStyle w:val="ConsPlusNormal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данного решения возложить на заместителя Главы администрации Н.А.Горбунова.</w:t>
      </w:r>
      <w:bookmarkStart w:id="0" w:name="_GoBack"/>
      <w:bookmarkEnd w:id="0"/>
    </w:p>
    <w:p w:rsidR="00435934" w:rsidRDefault="00435934" w:rsidP="00435934">
      <w:pPr>
        <w:pStyle w:val="a5"/>
        <w:rPr>
          <w:rFonts w:ascii="Arial" w:hAnsi="Arial" w:cs="Arial"/>
          <w:sz w:val="24"/>
          <w:szCs w:val="24"/>
        </w:rPr>
      </w:pPr>
    </w:p>
    <w:p w:rsidR="00435934" w:rsidRDefault="00435934" w:rsidP="00435934">
      <w:pPr>
        <w:pStyle w:val="a5"/>
        <w:rPr>
          <w:rFonts w:ascii="Arial" w:hAnsi="Arial" w:cs="Arial"/>
          <w:sz w:val="24"/>
          <w:szCs w:val="24"/>
        </w:rPr>
      </w:pPr>
    </w:p>
    <w:p w:rsidR="00435934" w:rsidRDefault="00435934" w:rsidP="00435934">
      <w:pPr>
        <w:pStyle w:val="a5"/>
        <w:rPr>
          <w:rFonts w:ascii="Arial" w:hAnsi="Arial" w:cs="Arial"/>
          <w:sz w:val="24"/>
          <w:szCs w:val="24"/>
        </w:rPr>
      </w:pPr>
    </w:p>
    <w:p w:rsidR="00435934" w:rsidRDefault="00435934" w:rsidP="0043593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Качугского муниципального образования, </w:t>
      </w:r>
    </w:p>
    <w:p w:rsidR="00435934" w:rsidRDefault="00435934" w:rsidP="00435934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городское поселение </w:t>
      </w:r>
    </w:p>
    <w:p w:rsidR="00435934" w:rsidRDefault="00435934" w:rsidP="00435934">
      <w:pPr>
        <w:pStyle w:val="a5"/>
        <w:rPr>
          <w:rFonts w:ascii="Arial" w:hAnsi="Arial" w:cs="Arial"/>
          <w:sz w:val="24"/>
          <w:szCs w:val="24"/>
        </w:rPr>
      </w:pPr>
      <w:r w:rsidRPr="00955C7B">
        <w:rPr>
          <w:rFonts w:ascii="Arial" w:hAnsi="Arial" w:cs="Arial"/>
          <w:sz w:val="24"/>
          <w:szCs w:val="24"/>
        </w:rPr>
        <w:t xml:space="preserve">А.В </w:t>
      </w:r>
      <w:proofErr w:type="spellStart"/>
      <w:r w:rsidRPr="00955C7B">
        <w:rPr>
          <w:rFonts w:ascii="Arial" w:hAnsi="Arial" w:cs="Arial"/>
          <w:sz w:val="24"/>
          <w:szCs w:val="24"/>
        </w:rPr>
        <w:t>Воложанинов</w:t>
      </w:r>
      <w:proofErr w:type="spellEnd"/>
      <w:r w:rsidRPr="00955C7B">
        <w:rPr>
          <w:rFonts w:ascii="Arial" w:hAnsi="Arial" w:cs="Arial"/>
          <w:sz w:val="24"/>
          <w:szCs w:val="24"/>
        </w:rPr>
        <w:t xml:space="preserve"> </w:t>
      </w:r>
    </w:p>
    <w:p w:rsidR="00435934" w:rsidRDefault="00435934" w:rsidP="00435934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435934" w:rsidRDefault="00435934" w:rsidP="00435934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435934" w:rsidRDefault="00435934" w:rsidP="00435934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435934" w:rsidRDefault="00435934" w:rsidP="00435934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435934" w:rsidRDefault="00435934" w:rsidP="00435934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435934" w:rsidRDefault="00435934" w:rsidP="00435934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435934" w:rsidRDefault="00435934" w:rsidP="00435934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435934" w:rsidRDefault="00435934" w:rsidP="00435934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435934" w:rsidRDefault="00435934" w:rsidP="00435934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435934" w:rsidRDefault="00435934" w:rsidP="00435934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</w:rPr>
      </w:pPr>
    </w:p>
    <w:p w:rsidR="00AA7100" w:rsidRDefault="00AA7100"/>
    <w:sectPr w:rsidR="00AA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7C"/>
    <w:rsid w:val="0032037C"/>
    <w:rsid w:val="00435934"/>
    <w:rsid w:val="006F299C"/>
    <w:rsid w:val="00AA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9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435934"/>
    <w:rPr>
      <w:rFonts w:cs="Calibri"/>
      <w:lang w:eastAsia="ru-RU"/>
    </w:rPr>
  </w:style>
  <w:style w:type="paragraph" w:styleId="a5">
    <w:name w:val="No Spacing"/>
    <w:link w:val="a4"/>
    <w:qFormat/>
    <w:rsid w:val="00435934"/>
    <w:pPr>
      <w:spacing w:after="0" w:line="240" w:lineRule="auto"/>
    </w:pPr>
    <w:rPr>
      <w:rFonts w:cs="Calibri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435934"/>
    <w:rPr>
      <w:rFonts w:ascii="Times New Roman" w:hAnsi="Times New Roman"/>
    </w:rPr>
  </w:style>
  <w:style w:type="paragraph" w:customStyle="1" w:styleId="ConsPlusNormal0">
    <w:name w:val="ConsPlusNormal"/>
    <w:link w:val="ConsPlusNormal"/>
    <w:uiPriority w:val="99"/>
    <w:rsid w:val="0043593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9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435934"/>
    <w:rPr>
      <w:rFonts w:cs="Calibri"/>
      <w:lang w:eastAsia="ru-RU"/>
    </w:rPr>
  </w:style>
  <w:style w:type="paragraph" w:styleId="a5">
    <w:name w:val="No Spacing"/>
    <w:link w:val="a4"/>
    <w:qFormat/>
    <w:rsid w:val="00435934"/>
    <w:pPr>
      <w:spacing w:after="0" w:line="240" w:lineRule="auto"/>
    </w:pPr>
    <w:rPr>
      <w:rFonts w:cs="Calibri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435934"/>
    <w:rPr>
      <w:rFonts w:ascii="Times New Roman" w:hAnsi="Times New Roman"/>
    </w:rPr>
  </w:style>
  <w:style w:type="paragraph" w:customStyle="1" w:styleId="ConsPlusNormal0">
    <w:name w:val="ConsPlusNormal"/>
    <w:link w:val="ConsPlusNormal"/>
    <w:uiPriority w:val="99"/>
    <w:rsid w:val="0043593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683</Words>
  <Characters>3898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2020-02-19T06:08:00Z</dcterms:created>
  <dcterms:modified xsi:type="dcterms:W3CDTF">2020-02-21T01:38:00Z</dcterms:modified>
</cp:coreProperties>
</file>