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B5" w:rsidRPr="00E73DB5" w:rsidRDefault="00E73DB5" w:rsidP="00E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73DB5" w:rsidRPr="00E73DB5" w:rsidRDefault="00E73DB5" w:rsidP="00E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73DB5" w:rsidRPr="00E73DB5" w:rsidRDefault="00E73DB5" w:rsidP="00E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КАЧУГСКИЙ РАЙОН</w:t>
      </w:r>
    </w:p>
    <w:p w:rsidR="00E73DB5" w:rsidRPr="00E73DB5" w:rsidRDefault="00E73DB5" w:rsidP="00E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КАЧУГСКОЕ МУНИЦИПАЛЬНОЕ ОБРАЗОВАНИЕ </w:t>
      </w:r>
    </w:p>
    <w:p w:rsidR="00E73DB5" w:rsidRPr="00E73DB5" w:rsidRDefault="00E73DB5" w:rsidP="00E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</w:p>
    <w:p w:rsidR="00E73DB5" w:rsidRPr="00E73DB5" w:rsidRDefault="00E73DB5" w:rsidP="00E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73DB5" w:rsidRPr="00E73DB5" w:rsidRDefault="00E73DB5" w:rsidP="00E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5" w:rsidRPr="00E73DB5" w:rsidRDefault="00E73DB5" w:rsidP="00E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5" w:rsidRPr="00E73DB5" w:rsidRDefault="00E73DB5" w:rsidP="00E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E73DB5" w:rsidRPr="00E73DB5" w:rsidRDefault="00E73DB5" w:rsidP="00E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5" w:rsidRPr="00E73DB5" w:rsidRDefault="00E73DB5" w:rsidP="00E7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5" w:rsidRPr="00E73DB5" w:rsidRDefault="00E73DB5" w:rsidP="00E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2016г.</w:t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proofErr w:type="spellStart"/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ачуг</w:t>
      </w:r>
      <w:proofErr w:type="spellEnd"/>
    </w:p>
    <w:p w:rsidR="00E73DB5" w:rsidRPr="00E73DB5" w:rsidRDefault="00E73DB5" w:rsidP="00E7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5" w:rsidRPr="00E73DB5" w:rsidRDefault="00E73DB5" w:rsidP="00E73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«Развитие молодежной политики в Качугском МО, городское поселение на 2017</w:t>
      </w:r>
      <w:r w:rsidR="00D55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-2019 годы</w:t>
      </w:r>
      <w:r w:rsidRPr="00E73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73DB5" w:rsidRPr="00CD7C3F" w:rsidRDefault="00E73DB5" w:rsidP="00CD7C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 Федеральным законом</w:t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Уставом 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муниципального образования, городское поселение</w:t>
      </w:r>
      <w:proofErr w:type="gramStart"/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организации  и осуществления мероприятий по работе с детьми и молодежью</w:t>
      </w:r>
    </w:p>
    <w:p w:rsidR="00E73DB5" w:rsidRPr="00E73DB5" w:rsidRDefault="00E73DB5" w:rsidP="00E73DB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73DB5" w:rsidRPr="00CD7C3F" w:rsidRDefault="00E73DB5" w:rsidP="00CD7C3F">
      <w:pPr>
        <w:pStyle w:val="a3"/>
        <w:numPr>
          <w:ilvl w:val="0"/>
          <w:numId w:val="13"/>
        </w:numPr>
        <w:spacing w:before="100" w:beforeAutospacing="1" w:after="100" w:afterAutospacing="1"/>
        <w:jc w:val="both"/>
      </w:pPr>
      <w:r w:rsidRPr="00CD7C3F">
        <w:t>Утвердить муниципальную   программу  «Развитие  молодежной  политики в Качугском МО, городское поселение на 2017</w:t>
      </w:r>
      <w:r w:rsidR="00D55769">
        <w:t>-2019</w:t>
      </w:r>
      <w:r w:rsidRPr="00CD7C3F">
        <w:t xml:space="preserve"> год</w:t>
      </w:r>
      <w:r w:rsidR="00D55769">
        <w:t>ы</w:t>
      </w:r>
      <w:r w:rsidRPr="00CD7C3F">
        <w:t>»  (далее - Программа) согласно Приложению к настоящему постановлению.</w:t>
      </w:r>
    </w:p>
    <w:p w:rsidR="004D667A" w:rsidRPr="00CD7C3F" w:rsidRDefault="00E73DB5" w:rsidP="00CD7C3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Бюджетному отделу при разработке проекта  бюджета на 2017</w:t>
      </w:r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предусматривать соответствующие средства для финансирования мероприятий Программы.</w:t>
      </w:r>
    </w:p>
    <w:p w:rsidR="00E73DB5" w:rsidRPr="00E73DB5" w:rsidRDefault="00E73DB5" w:rsidP="00CD7C3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муниципальную программу «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  политики в 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Качугском МО, городское поселение на 2017</w:t>
      </w:r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4D667A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4D667A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на официальном сайте а</w:t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D667A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</w:t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73DB5" w:rsidRPr="00E73DB5" w:rsidRDefault="00E73DB5" w:rsidP="00CD7C3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E73DB5" w:rsidRPr="00E73DB5" w:rsidRDefault="00E73DB5" w:rsidP="00CD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5" w:rsidRPr="00E73DB5" w:rsidRDefault="00E73DB5" w:rsidP="004D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5" w:rsidRPr="00E73DB5" w:rsidRDefault="00E73DB5" w:rsidP="004D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E73DB5" w:rsidRPr="00E73DB5" w:rsidRDefault="00E73DB5" w:rsidP="004D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Е.И.Зуев</w:t>
      </w:r>
    </w:p>
    <w:p w:rsidR="00E73DB5" w:rsidRPr="00E73DB5" w:rsidRDefault="00E73DB5" w:rsidP="004D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B5" w:rsidRPr="00E73DB5" w:rsidRDefault="00E73DB5" w:rsidP="004D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7C3F" w:rsidRPr="00CD7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192</w:t>
      </w:r>
    </w:p>
    <w:p w:rsidR="004D667A" w:rsidRPr="00CD7C3F" w:rsidRDefault="004D667A" w:rsidP="004D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7A" w:rsidRPr="00CD7C3F" w:rsidRDefault="004D667A" w:rsidP="004D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7A" w:rsidRPr="00CD7C3F" w:rsidRDefault="004D667A" w:rsidP="004D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7A" w:rsidRPr="00CD7C3F" w:rsidRDefault="004D667A" w:rsidP="004D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7A" w:rsidRPr="00CD7C3F" w:rsidRDefault="004D667A" w:rsidP="004D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7A" w:rsidRPr="00CD7C3F" w:rsidRDefault="004D667A" w:rsidP="004D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7A" w:rsidRPr="00CD7C3F" w:rsidRDefault="004D667A" w:rsidP="004D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7A" w:rsidRPr="00CD7C3F" w:rsidRDefault="004D667A" w:rsidP="004D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7A" w:rsidRPr="00CD7C3F" w:rsidRDefault="004D667A" w:rsidP="004D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7A" w:rsidRPr="00CD7C3F" w:rsidRDefault="004D667A" w:rsidP="004D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7A" w:rsidRPr="00CD7C3F" w:rsidRDefault="004D667A" w:rsidP="004D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7A" w:rsidRPr="00CD7C3F" w:rsidRDefault="004D667A" w:rsidP="003D3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19" w:rsidRDefault="00E33819" w:rsidP="003D3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19" w:rsidRDefault="00E33819" w:rsidP="003D3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19" w:rsidRDefault="00E33819" w:rsidP="003D3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20" w:rsidRPr="00CD7C3F" w:rsidRDefault="00747420" w:rsidP="003D3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4D667A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747420" w:rsidRPr="00CD7C3F" w:rsidRDefault="00747420" w:rsidP="003D3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7C3F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3DB5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</w:t>
      </w:r>
    </w:p>
    <w:p w:rsidR="00E73DB5" w:rsidRPr="00CD7C3F" w:rsidRDefault="00E73DB5" w:rsidP="003D3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D7C3F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 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D667A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 г.</w:t>
      </w:r>
    </w:p>
    <w:p w:rsidR="00E73DB5" w:rsidRPr="00CD7C3F" w:rsidRDefault="00E73DB5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DB5" w:rsidRPr="00CD7C3F" w:rsidRDefault="00E73DB5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420" w:rsidRPr="00CD7C3F" w:rsidRDefault="00747420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E73DB5" w:rsidRPr="00CD7C3F" w:rsidRDefault="00747420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73DB5"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молодежной политики </w:t>
      </w:r>
    </w:p>
    <w:p w:rsidR="00747420" w:rsidRPr="00CD7C3F" w:rsidRDefault="00747420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A5B19"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Качугском МО, городское поселение</w:t>
      </w:r>
      <w:r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на 201</w:t>
      </w:r>
      <w:r w:rsidR="005A5B19"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5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-2019</w:t>
      </w:r>
      <w:r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D5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</w:p>
    <w:p w:rsidR="00E73DB5" w:rsidRPr="00CD7C3F" w:rsidRDefault="00E73DB5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DB5" w:rsidRPr="00CD7C3F" w:rsidRDefault="00E73DB5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20" w:rsidRPr="00CD7C3F" w:rsidRDefault="00747420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CD7C3F" w:rsidRPr="00CD7C3F" w:rsidRDefault="00747420" w:rsidP="003D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73DB5"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молодежной</w:t>
      </w:r>
      <w:r w:rsidR="00CD7C3F" w:rsidRPr="00CD7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политики </w:t>
      </w:r>
      <w:r w:rsidR="005A5B19"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Качугском МО, городское поселение  </w:t>
      </w:r>
    </w:p>
    <w:p w:rsidR="004D667A" w:rsidRPr="00E33819" w:rsidRDefault="005A5B19" w:rsidP="00E33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</w:t>
      </w:r>
      <w:r w:rsidR="00D5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-2019</w:t>
      </w:r>
      <w:r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D5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747420" w:rsidRPr="00CD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558"/>
      </w:tblGrid>
      <w:tr w:rsidR="004D667A" w:rsidRPr="00CD7C3F" w:rsidTr="00747420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E73DB5" w:rsidRPr="00CD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Pr="00CD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молодежной</w:t>
            </w:r>
            <w:r w:rsidR="00E73DB5" w:rsidRPr="00CD7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политики в </w:t>
            </w:r>
            <w:r w:rsidR="005A5B19" w:rsidRPr="00CD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Качугском МО, городское поселение  на 2017</w:t>
            </w:r>
            <w:r w:rsidR="00D5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-2019</w:t>
            </w:r>
            <w:r w:rsidR="005A5B19" w:rsidRPr="00CD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D5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CD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D667A" w:rsidRPr="00CD7C3F" w:rsidTr="00747420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 06.10.2003 № 131-ФЗ «Об общих принципах организации местного  самоуправления в Российской Федерации»,</w:t>
            </w:r>
          </w:p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E73DB5" w:rsidRPr="00CD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Качугского</w:t>
            </w:r>
            <w:r w:rsidR="005A5B19" w:rsidRPr="00CD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МО, городское поселение  </w:t>
            </w:r>
          </w:p>
        </w:tc>
      </w:tr>
      <w:tr w:rsidR="004D667A" w:rsidRPr="00CD7C3F" w:rsidTr="00747420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A5B19"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Качугского городского поселения</w:t>
            </w:r>
          </w:p>
        </w:tc>
      </w:tr>
      <w:tr w:rsidR="004D667A" w:rsidRPr="00CD7C3F" w:rsidTr="00747420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A5B19"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Качугского городского поселения</w:t>
            </w:r>
          </w:p>
        </w:tc>
      </w:tr>
      <w:tr w:rsidR="004D667A" w:rsidRPr="00CD7C3F" w:rsidTr="00747420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социально-экономических и организационных условий, способствующих самореализации и гражданскому становлению молодых жителей </w:t>
            </w:r>
            <w:r w:rsidR="005A5B19"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Качугского городского поселения</w:t>
            </w: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Воспитание гражданственности и патриотизма.</w:t>
            </w:r>
          </w:p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Содействие занятости несовершеннолетних и молодежи.</w:t>
            </w:r>
          </w:p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Поддержка молодежных инициатив, развитие творчества и организация досуга молодежи.</w:t>
            </w:r>
          </w:p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работы с несовершеннолетними и молодежью по месту жительства.</w:t>
            </w:r>
          </w:p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Профилактика правонарушений, наркозависимости, </w:t>
            </w:r>
            <w:proofErr w:type="spellStart"/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алкогольной зависимости среди несовершеннолетних и молодежи, а также безнадзорности несовершеннолетних.</w:t>
            </w:r>
          </w:p>
          <w:p w:rsidR="00747420" w:rsidRPr="00CD7C3F" w:rsidRDefault="00747420" w:rsidP="003D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67A" w:rsidRPr="00CD7C3F" w:rsidTr="00747420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747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5A5B19" w:rsidP="00747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5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2018, 2019</w:t>
            </w:r>
            <w:r w:rsidR="00747420"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5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D667A" w:rsidRPr="00CD7C3F" w:rsidTr="00747420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747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BB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</w:t>
            </w:r>
            <w:r w:rsidR="00D5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="00D5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230 790  руб.</w:t>
            </w:r>
            <w:r w:rsidR="00D5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D5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D5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</w:t>
            </w:r>
            <w:r w:rsidR="00D5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A5B19"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5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="005A5B19"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BB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B19"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  <w:r w:rsidR="00D5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 – </w:t>
            </w:r>
            <w:r w:rsidR="00BB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77 000 </w:t>
            </w:r>
            <w:r w:rsidR="00D5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2019</w:t>
            </w:r>
            <w:r w:rsidR="005A5B19"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B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77 570</w:t>
            </w:r>
            <w:r w:rsidR="00D5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5A5B19"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  </w:t>
            </w:r>
            <w:r w:rsidR="005A5B19"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Качугского МО, городское поселение</w:t>
            </w:r>
          </w:p>
        </w:tc>
      </w:tr>
      <w:tr w:rsidR="004D667A" w:rsidRPr="00CD7C3F" w:rsidTr="00747420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747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420" w:rsidRPr="00CD7C3F" w:rsidRDefault="00747420" w:rsidP="00747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правонарушений, наркозависимости, </w:t>
            </w:r>
            <w:proofErr w:type="spellStart"/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алкогольной зависимости среди несовершеннолетних и молодежи, а также безнадзорности несовершеннолетних.</w:t>
            </w:r>
          </w:p>
        </w:tc>
      </w:tr>
    </w:tbl>
    <w:p w:rsidR="003D3F63" w:rsidRPr="003D3F63" w:rsidRDefault="003D3F63" w:rsidP="003D3F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3819" w:rsidRPr="003D3F63" w:rsidRDefault="00E33819" w:rsidP="003D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420" w:rsidRPr="003D3F63" w:rsidRDefault="00747420" w:rsidP="003D3F6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3F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Обоснование разработки Программы.</w:t>
      </w:r>
    </w:p>
    <w:p w:rsidR="00747420" w:rsidRPr="00CD7C3F" w:rsidRDefault="00747420" w:rsidP="003D3F63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  программа «</w:t>
      </w:r>
      <w:r w:rsidR="003D3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 в 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Качугском МО, городское поселение на 2017</w:t>
      </w:r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разработана на основании Федерального закона от 06.10.2003г. №131  «Об общих принципах организации местного самоуправления в Российской Федерации» и Устава  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МО, городское поселение.</w:t>
      </w:r>
    </w:p>
    <w:p w:rsidR="00747420" w:rsidRPr="00CD7C3F" w:rsidRDefault="00747420" w:rsidP="003D3F63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численность молодежи  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Качугском городском поселении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около 27%</w:t>
      </w:r>
      <w:r w:rsidR="003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 жителей поселения.</w:t>
      </w:r>
    </w:p>
    <w:p w:rsidR="00747420" w:rsidRPr="00CD7C3F" w:rsidRDefault="00747420" w:rsidP="003D3F63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последнее время в молодежной среде обозначились такие проблемы, как:  недостаточное проявление патриотизма и гражданской ответственности, асоциальные явления и правонарушения.</w:t>
      </w:r>
    </w:p>
    <w:p w:rsidR="00747420" w:rsidRPr="00CD7C3F" w:rsidRDefault="00747420" w:rsidP="003D3F63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решение проблем молодого поколения  </w:t>
      </w:r>
      <w:r w:rsidR="00EC3C28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 предоставление возможности молодежи духовно и физически развиваться.</w:t>
      </w:r>
    </w:p>
    <w:p w:rsidR="00747420" w:rsidRPr="003D3F63" w:rsidRDefault="00747420" w:rsidP="003D3F63">
      <w:pPr>
        <w:pStyle w:val="a3"/>
        <w:numPr>
          <w:ilvl w:val="0"/>
          <w:numId w:val="2"/>
        </w:numPr>
        <w:jc w:val="center"/>
        <w:rPr>
          <w:b/>
          <w:i/>
        </w:rPr>
      </w:pPr>
      <w:r w:rsidRPr="003D3F63">
        <w:rPr>
          <w:b/>
          <w:bCs/>
          <w:i/>
        </w:rPr>
        <w:t>Цель и задачи Программы.</w:t>
      </w:r>
    </w:p>
    <w:p w:rsidR="003D3F63" w:rsidRPr="003D3F63" w:rsidRDefault="003D3F63" w:rsidP="003D3F63">
      <w:pPr>
        <w:pStyle w:val="a3"/>
        <w:rPr>
          <w:i/>
        </w:rPr>
      </w:pPr>
    </w:p>
    <w:p w:rsidR="00747420" w:rsidRPr="00CD7C3F" w:rsidRDefault="00747420" w:rsidP="003D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Основная цель Программы: создание условий для формирования правовых, социально-экономических и организационных условий, способствующих самореализации и гражданскому становлению молодых жителей  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420" w:rsidRPr="00CD7C3F" w:rsidRDefault="00747420" w:rsidP="003D3F63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Задачи Программы:</w:t>
      </w:r>
    </w:p>
    <w:p w:rsidR="00747420" w:rsidRPr="00CD7C3F" w:rsidRDefault="003D3F63" w:rsidP="003D3F6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7420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патриотизма.</w:t>
      </w:r>
    </w:p>
    <w:p w:rsidR="00747420" w:rsidRPr="00CD7C3F" w:rsidRDefault="003D3F63" w:rsidP="003D3F6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7420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несовершеннолетних и молодежи.</w:t>
      </w:r>
    </w:p>
    <w:p w:rsidR="00747420" w:rsidRPr="00CD7C3F" w:rsidRDefault="003D3F63" w:rsidP="003D3F6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7420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молодежных инициатив, развитие творчества и организация досуга молодежи.</w:t>
      </w:r>
    </w:p>
    <w:p w:rsidR="00747420" w:rsidRPr="00CD7C3F" w:rsidRDefault="003D3F63" w:rsidP="003D3F6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7420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с несовершеннолетними и молодежью по месту жительства.</w:t>
      </w:r>
    </w:p>
    <w:p w:rsidR="00747420" w:rsidRPr="00CD7C3F" w:rsidRDefault="003D3F63" w:rsidP="003D3F6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7420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правонарушений, наркозависимости, </w:t>
      </w:r>
      <w:proofErr w:type="spellStart"/>
      <w:r w:rsidR="00747420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="00747420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алкогольной зависимости среди несовершеннолетних и молодежи, а также безнадзорности несовершеннолетних.</w:t>
      </w:r>
    </w:p>
    <w:p w:rsidR="00747420" w:rsidRPr="003D3F63" w:rsidRDefault="00747420" w:rsidP="003D3F63">
      <w:pPr>
        <w:pStyle w:val="a3"/>
        <w:numPr>
          <w:ilvl w:val="0"/>
          <w:numId w:val="2"/>
        </w:numPr>
        <w:jc w:val="center"/>
        <w:rPr>
          <w:b/>
          <w:i/>
        </w:rPr>
      </w:pPr>
      <w:r w:rsidRPr="003D3F63">
        <w:rPr>
          <w:b/>
          <w:bCs/>
          <w:i/>
        </w:rPr>
        <w:t>Ресурсное обеспечение Программы</w:t>
      </w:r>
    </w:p>
    <w:p w:rsidR="003D3F63" w:rsidRPr="003D3F63" w:rsidRDefault="003D3F63" w:rsidP="003D3F63">
      <w:pPr>
        <w:pStyle w:val="a3"/>
        <w:rPr>
          <w:i/>
        </w:rPr>
      </w:pPr>
    </w:p>
    <w:p w:rsidR="00747420" w:rsidRPr="00CD7C3F" w:rsidRDefault="00747420" w:rsidP="003D3F63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Программы является бюджет 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МО, городское поселение.</w:t>
      </w:r>
    </w:p>
    <w:p w:rsidR="00747420" w:rsidRDefault="00747420" w:rsidP="003D3F63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Программы составляет </w:t>
      </w:r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7E3">
        <w:rPr>
          <w:rFonts w:ascii="Times New Roman" w:eastAsia="Times New Roman" w:hAnsi="Times New Roman" w:cs="Times New Roman"/>
          <w:sz w:val="24"/>
          <w:szCs w:val="24"/>
          <w:lang w:eastAsia="ru-RU"/>
        </w:rPr>
        <w:t>230 790</w:t>
      </w:r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</w:t>
      </w:r>
      <w:proofErr w:type="spellStart"/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76 220 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 год – </w:t>
      </w:r>
      <w:r w:rsidR="00BB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77 000 </w:t>
      </w:r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2019 год – </w:t>
      </w:r>
      <w:r w:rsidR="00BB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77 570 </w:t>
      </w:r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D3F63" w:rsidRPr="00CD7C3F" w:rsidRDefault="003D3F63" w:rsidP="003D3F63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20" w:rsidRPr="003D3F63" w:rsidRDefault="00747420" w:rsidP="003D3F63">
      <w:pPr>
        <w:pStyle w:val="a3"/>
        <w:numPr>
          <w:ilvl w:val="0"/>
          <w:numId w:val="2"/>
        </w:numPr>
        <w:jc w:val="center"/>
        <w:rPr>
          <w:b/>
          <w:i/>
        </w:rPr>
      </w:pPr>
      <w:r w:rsidRPr="003D3F63">
        <w:rPr>
          <w:b/>
          <w:bCs/>
          <w:i/>
        </w:rPr>
        <w:t>Исполнитель Программы.</w:t>
      </w:r>
    </w:p>
    <w:p w:rsidR="003D3F63" w:rsidRPr="003D3F63" w:rsidRDefault="003D3F63" w:rsidP="003D3F63">
      <w:pPr>
        <w:pStyle w:val="a3"/>
        <w:rPr>
          <w:i/>
        </w:rPr>
      </w:pPr>
    </w:p>
    <w:p w:rsidR="00747420" w:rsidRDefault="00747420" w:rsidP="003D3F6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Программы  является Администрация 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поселения.</w:t>
      </w:r>
    </w:p>
    <w:p w:rsidR="003D3F63" w:rsidRPr="00CD7C3F" w:rsidRDefault="003D3F63" w:rsidP="003D3F6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20" w:rsidRPr="003D3F63" w:rsidRDefault="00747420" w:rsidP="003D3F63">
      <w:pPr>
        <w:pStyle w:val="a3"/>
        <w:numPr>
          <w:ilvl w:val="0"/>
          <w:numId w:val="2"/>
        </w:numPr>
        <w:jc w:val="center"/>
        <w:rPr>
          <w:b/>
          <w:i/>
        </w:rPr>
      </w:pPr>
      <w:r w:rsidRPr="003D3F63">
        <w:rPr>
          <w:b/>
          <w:bCs/>
          <w:i/>
        </w:rPr>
        <w:t>Контроль за реализацией Программы</w:t>
      </w:r>
    </w:p>
    <w:p w:rsidR="003D3F63" w:rsidRPr="003D3F63" w:rsidRDefault="003D3F63" w:rsidP="003D3F63">
      <w:pPr>
        <w:pStyle w:val="a3"/>
        <w:rPr>
          <w:i/>
        </w:rPr>
      </w:pPr>
    </w:p>
    <w:p w:rsidR="00747420" w:rsidRDefault="00747420" w:rsidP="003D3F63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изацией Программы осуществляет г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  </w:t>
      </w:r>
      <w:r w:rsidR="003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МО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городское поселение 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депутаты 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Качугского МО, городское поселение.</w:t>
      </w:r>
    </w:p>
    <w:p w:rsidR="003D3F63" w:rsidRPr="003D3F63" w:rsidRDefault="003D3F63" w:rsidP="003D3F63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420" w:rsidRPr="003D3F63" w:rsidRDefault="00747420" w:rsidP="003D3F63">
      <w:pPr>
        <w:pStyle w:val="a3"/>
        <w:numPr>
          <w:ilvl w:val="0"/>
          <w:numId w:val="2"/>
        </w:numPr>
        <w:jc w:val="center"/>
        <w:rPr>
          <w:b/>
          <w:i/>
        </w:rPr>
      </w:pPr>
      <w:r w:rsidRPr="003D3F63">
        <w:rPr>
          <w:b/>
          <w:bCs/>
          <w:i/>
        </w:rPr>
        <w:t>Ожидаемые социально-экономические результаты от реализации Программы.</w:t>
      </w:r>
    </w:p>
    <w:p w:rsidR="00747420" w:rsidRPr="003D3F63" w:rsidRDefault="00747420" w:rsidP="003D3F6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3F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</w:t>
      </w:r>
      <w:r w:rsidR="003D3F63" w:rsidRPr="003D3F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выполнения Программы ожидается</w:t>
      </w:r>
    </w:p>
    <w:p w:rsidR="003D3F63" w:rsidRPr="003D3F63" w:rsidRDefault="003D3F63" w:rsidP="003D3F63">
      <w:pPr>
        <w:spacing w:after="0" w:line="240" w:lineRule="auto"/>
        <w:ind w:lef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7420" w:rsidRPr="00CD7C3F" w:rsidRDefault="00747420" w:rsidP="003D3F6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Проведение мероприятий для подростков и молодежи патриотического, духовно-нравственного характера;</w:t>
      </w:r>
    </w:p>
    <w:p w:rsidR="00747420" w:rsidRPr="00CD7C3F" w:rsidRDefault="00747420" w:rsidP="003D3F6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Увеличение числа секций, клубов по интересам;</w:t>
      </w:r>
    </w:p>
    <w:p w:rsidR="002A4E83" w:rsidRDefault="00747420" w:rsidP="00CA5C2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Увеличение активности жителей в</w:t>
      </w:r>
      <w:r w:rsidR="003D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физкультурно-оздоровительных, 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спортивно-массовых </w:t>
      </w:r>
      <w:r w:rsidR="003D3F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культурных мероприятиях.</w:t>
      </w:r>
    </w:p>
    <w:p w:rsidR="00A23C36" w:rsidRDefault="00A23C36" w:rsidP="00CA5C2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83" w:rsidRPr="00CD7C3F" w:rsidRDefault="002A4E83" w:rsidP="003D3F6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20" w:rsidRPr="003D3F63" w:rsidRDefault="00747420" w:rsidP="003D3F63">
      <w:pPr>
        <w:pStyle w:val="a3"/>
        <w:numPr>
          <w:ilvl w:val="0"/>
          <w:numId w:val="2"/>
        </w:numPr>
        <w:jc w:val="center"/>
        <w:rPr>
          <w:b/>
          <w:i/>
        </w:rPr>
      </w:pPr>
      <w:r w:rsidRPr="003D3F63">
        <w:rPr>
          <w:b/>
          <w:bCs/>
          <w:i/>
        </w:rPr>
        <w:lastRenderedPageBreak/>
        <w:t>Система программных мероприятий.</w:t>
      </w:r>
    </w:p>
    <w:p w:rsidR="003D3F63" w:rsidRPr="003D3F63" w:rsidRDefault="003D3F63" w:rsidP="003D3F63">
      <w:pPr>
        <w:pStyle w:val="a3"/>
        <w:rPr>
          <w:i/>
        </w:rPr>
      </w:pPr>
    </w:p>
    <w:p w:rsidR="00747420" w:rsidRPr="00CD7C3F" w:rsidRDefault="00747420" w:rsidP="003D3F63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формируется исходя из целей и задач. Комплекс</w:t>
      </w:r>
      <w:r w:rsidR="005A5B19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мероприятий на 2017</w:t>
      </w:r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557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уточняется с учетом объема имеющихся средств.</w:t>
      </w:r>
    </w:p>
    <w:p w:rsidR="00747420" w:rsidRPr="00CD7C3F" w:rsidRDefault="00747420" w:rsidP="003D3F63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создает условия для осуществления следующих основных направлений:</w:t>
      </w:r>
    </w:p>
    <w:p w:rsidR="00747420" w:rsidRPr="00CD7C3F" w:rsidRDefault="003D3F63" w:rsidP="003D3F63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47420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развитие молодежи;</w:t>
      </w:r>
    </w:p>
    <w:p w:rsidR="003D3F63" w:rsidRDefault="003D3F63" w:rsidP="003D3F63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7420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гражданско-патриотическое воспитание;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420" w:rsidRDefault="003D3F63" w:rsidP="003D3F63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0060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47420" w:rsidRPr="00CD7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интеллектуальное воспитание молодежи.</w:t>
      </w:r>
    </w:p>
    <w:p w:rsidR="003D3F63" w:rsidRPr="00CD7C3F" w:rsidRDefault="003D3F63" w:rsidP="003D3F63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E0D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796"/>
        <w:gridCol w:w="1276"/>
        <w:gridCol w:w="992"/>
        <w:gridCol w:w="964"/>
        <w:gridCol w:w="28"/>
        <w:gridCol w:w="995"/>
        <w:gridCol w:w="1417"/>
      </w:tblGrid>
      <w:tr w:rsidR="00AB3890" w:rsidRPr="00CD7C3F" w:rsidTr="00AB3890">
        <w:trPr>
          <w:trHeight w:val="746"/>
          <w:tblCellSpacing w:w="0" w:type="dxa"/>
          <w:jc w:val="center"/>
        </w:trPr>
        <w:tc>
          <w:tcPr>
            <w:tcW w:w="3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B3890" w:rsidRPr="00CD7C3F" w:rsidTr="00AB3890">
        <w:trPr>
          <w:trHeight w:val="373"/>
          <w:tblCellSpacing w:w="0" w:type="dxa"/>
          <w:jc w:val="center"/>
        </w:trPr>
        <w:tc>
          <w:tcPr>
            <w:tcW w:w="3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6F2972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6F2972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6F2972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890" w:rsidRPr="00CD7C3F" w:rsidTr="00AB3890">
        <w:trPr>
          <w:tblCellSpacing w:w="0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6F2972" w:rsidRDefault="00AB3890" w:rsidP="006F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3F">
              <w:rPr>
                <w:rFonts w:ascii="Times New Roman" w:hAnsi="Times New Roman" w:cs="Times New Roman"/>
                <w:sz w:val="24"/>
                <w:szCs w:val="24"/>
              </w:rPr>
              <w:t>Конкурс «Открытка ветерану»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1B33D4" w:rsidP="001B3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1B33D4" w:rsidP="001B3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6F2972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</w:tr>
      <w:tr w:rsidR="00AB3890" w:rsidRPr="00CD7C3F" w:rsidTr="00AB3890">
        <w:trPr>
          <w:tblCellSpacing w:w="0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3F">
              <w:rPr>
                <w:rFonts w:ascii="Times New Roman" w:hAnsi="Times New Roman" w:cs="Times New Roman"/>
                <w:sz w:val="24"/>
                <w:szCs w:val="24"/>
              </w:rPr>
              <w:t>Конкурс «Юный пожарный»</w:t>
            </w:r>
          </w:p>
          <w:p w:rsidR="00AB3890" w:rsidRPr="00CD7C3F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AB3890" w:rsidRPr="00CD7C3F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23355,0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23355,0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6F2972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совместно с СОШ №1,№2, МЦДК, ПСЧ-49</w:t>
            </w:r>
          </w:p>
        </w:tc>
      </w:tr>
      <w:tr w:rsidR="00AB3890" w:rsidRPr="00CD7C3F" w:rsidTr="00AB3890">
        <w:trPr>
          <w:tblCellSpacing w:w="0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6F2972" w:rsidP="00A23C36">
            <w:pPr>
              <w:spacing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поездок для активной, </w:t>
            </w:r>
            <w:r w:rsidR="00AB3890" w:rsidRPr="00CD7C3F">
              <w:rPr>
                <w:rFonts w:ascii="Times New Roman" w:hAnsi="Times New Roman" w:cs="Times New Roman"/>
                <w:sz w:val="24"/>
                <w:szCs w:val="24"/>
              </w:rPr>
              <w:t>инициативной молодежи на выставки, фестивали, конкурсы</w:t>
            </w:r>
            <w:r w:rsidR="00A23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890" w:rsidRPr="00CD7C3F">
              <w:rPr>
                <w:rFonts w:ascii="Times New Roman" w:hAnsi="Times New Roman" w:cs="Times New Roman"/>
                <w:sz w:val="24"/>
                <w:szCs w:val="24"/>
              </w:rPr>
              <w:t xml:space="preserve"> концерты и т.д.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B3890" w:rsidRPr="00CD7C3F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37800,0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6F2972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AB3890" w:rsidRPr="00CD7C3F" w:rsidTr="00AB3890">
        <w:trPr>
          <w:tblCellSpacing w:w="0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6F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  <w:p w:rsidR="00AB3890" w:rsidRPr="00CD7C3F" w:rsidRDefault="00AB3890" w:rsidP="006F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на асфальте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4650,0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6F2972" w:rsidRDefault="00AB3890" w:rsidP="009972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совместно с МЦДК</w:t>
            </w:r>
          </w:p>
        </w:tc>
      </w:tr>
      <w:tr w:rsidR="00AB3890" w:rsidRPr="00CD7C3F" w:rsidTr="006F2972">
        <w:trPr>
          <w:trHeight w:val="1139"/>
          <w:tblCellSpacing w:w="0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6F2972" w:rsidRDefault="00AB3890" w:rsidP="006F29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совместно с МЦДК</w:t>
            </w:r>
          </w:p>
        </w:tc>
      </w:tr>
      <w:tr w:rsidR="00AB3890" w:rsidRPr="00CD7C3F" w:rsidTr="00AB3890">
        <w:trPr>
          <w:tblCellSpacing w:w="0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6F2972" w:rsidRDefault="00AB3890" w:rsidP="006F2972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3F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молодежи за высокие достижения в научно-учебной деятельности, в области образования, культуры и искусства, спортивной, общественно – профессиональной деятельности, за активное участие в общественной жизни п.Качуг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CD7C3F" w:rsidRDefault="00CA5C2C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3890" w:rsidRPr="00CD7C3F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890" w:rsidRPr="006F2972" w:rsidRDefault="00AB3890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совместно с СОШ №1,2, ДХШ, ДМШ</w:t>
            </w:r>
          </w:p>
        </w:tc>
      </w:tr>
      <w:tr w:rsidR="006F2972" w:rsidRPr="00CD7C3F" w:rsidTr="00AB3890">
        <w:trPr>
          <w:tblCellSpacing w:w="0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EB069E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6F2972" w:rsidRDefault="006F2972" w:rsidP="006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жка общественно полезных    инициат</w:t>
            </w: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 молодых граждан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6F2972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6F2972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8E1E0D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1B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6F2972" w:rsidRDefault="006F2972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6F2972" w:rsidRPr="00CD7C3F" w:rsidTr="00AB3890">
        <w:trPr>
          <w:tblCellSpacing w:w="0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EB069E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6F2972" w:rsidP="00AB3890">
            <w:pPr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сопровождение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6F2972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6F2972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6F2972" w:rsidRDefault="006F2972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Качугская РБ</w:t>
            </w:r>
          </w:p>
        </w:tc>
      </w:tr>
      <w:tr w:rsidR="006F2972" w:rsidRPr="00CD7C3F" w:rsidTr="00AB3890">
        <w:trPr>
          <w:tblCellSpacing w:w="0" w:type="dxa"/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6F2972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6F2972" w:rsidP="00AB3890">
            <w:pPr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6F2972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6F2972" w:rsidP="00997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76220,0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1B33D4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77000,0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1B33D4" w:rsidRDefault="001B33D4" w:rsidP="00AB3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77570,0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2972" w:rsidRPr="00CD7C3F" w:rsidRDefault="006F2972" w:rsidP="00997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52F88" w:rsidRPr="00CD7C3F" w:rsidRDefault="00052F88">
      <w:pPr>
        <w:rPr>
          <w:rFonts w:ascii="Times New Roman" w:hAnsi="Times New Roman" w:cs="Times New Roman"/>
          <w:sz w:val="24"/>
          <w:szCs w:val="24"/>
        </w:rPr>
      </w:pPr>
    </w:p>
    <w:sectPr w:rsidR="00052F88" w:rsidRPr="00CD7C3F" w:rsidSect="003D3F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ED8"/>
    <w:multiLevelType w:val="multilevel"/>
    <w:tmpl w:val="B286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C1A19"/>
    <w:multiLevelType w:val="multilevel"/>
    <w:tmpl w:val="D68E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A55DE"/>
    <w:multiLevelType w:val="multilevel"/>
    <w:tmpl w:val="D674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61FAC"/>
    <w:multiLevelType w:val="multilevel"/>
    <w:tmpl w:val="60C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FE1B28"/>
    <w:multiLevelType w:val="hybridMultilevel"/>
    <w:tmpl w:val="B8D6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A38A3"/>
    <w:multiLevelType w:val="multilevel"/>
    <w:tmpl w:val="E3BA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C662B"/>
    <w:multiLevelType w:val="multilevel"/>
    <w:tmpl w:val="9752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9437D"/>
    <w:multiLevelType w:val="hybridMultilevel"/>
    <w:tmpl w:val="B8D6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41662"/>
    <w:multiLevelType w:val="multilevel"/>
    <w:tmpl w:val="E19E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77EFA"/>
    <w:multiLevelType w:val="hybridMultilevel"/>
    <w:tmpl w:val="B8D6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E126B"/>
    <w:multiLevelType w:val="multilevel"/>
    <w:tmpl w:val="7D0C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C4D24"/>
    <w:multiLevelType w:val="hybridMultilevel"/>
    <w:tmpl w:val="B8D6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20"/>
    <w:rsid w:val="00052F88"/>
    <w:rsid w:val="001B33D4"/>
    <w:rsid w:val="002A4E83"/>
    <w:rsid w:val="002F162F"/>
    <w:rsid w:val="003D3F63"/>
    <w:rsid w:val="004D667A"/>
    <w:rsid w:val="005A5B19"/>
    <w:rsid w:val="00620054"/>
    <w:rsid w:val="00650060"/>
    <w:rsid w:val="006F2972"/>
    <w:rsid w:val="00747420"/>
    <w:rsid w:val="008E1E0D"/>
    <w:rsid w:val="00997257"/>
    <w:rsid w:val="00A23C36"/>
    <w:rsid w:val="00AB3890"/>
    <w:rsid w:val="00BB07E3"/>
    <w:rsid w:val="00CA5C2C"/>
    <w:rsid w:val="00CD7C3F"/>
    <w:rsid w:val="00D55769"/>
    <w:rsid w:val="00E33819"/>
    <w:rsid w:val="00E73DB5"/>
    <w:rsid w:val="00EB069E"/>
    <w:rsid w:val="00E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2017-01-10T01:24:00Z</dcterms:created>
  <dcterms:modified xsi:type="dcterms:W3CDTF">2017-01-23T06:36:00Z</dcterms:modified>
</cp:coreProperties>
</file>