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18" w:rsidRDefault="00534320" w:rsidP="005343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02.02.2018г. №</w:t>
      </w:r>
      <w:r w:rsidR="00A63B9F">
        <w:rPr>
          <w:rFonts w:ascii="Arial" w:hAnsi="Arial" w:cs="Arial"/>
          <w:b/>
          <w:sz w:val="32"/>
          <w:szCs w:val="32"/>
        </w:rPr>
        <w:t>31</w:t>
      </w:r>
    </w:p>
    <w:p w:rsidR="00534320" w:rsidRDefault="00534320" w:rsidP="005343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4320" w:rsidRDefault="00534320" w:rsidP="005343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34320" w:rsidRDefault="00534320" w:rsidP="005343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534320" w:rsidRDefault="00534320" w:rsidP="005343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534320" w:rsidRDefault="00534320" w:rsidP="005343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534320" w:rsidRDefault="00534320" w:rsidP="005343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34320" w:rsidRDefault="00534320" w:rsidP="005343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534320" w:rsidRDefault="00534320" w:rsidP="0053432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34320" w:rsidRDefault="00534320" w:rsidP="005343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работе ООО «Теплоснабжающая компания п. Качуг» по содержанию в надлежащем санитарно – техническом состоянии</w:t>
      </w:r>
      <w:r w:rsidR="009629D3">
        <w:rPr>
          <w:rFonts w:ascii="Arial" w:hAnsi="Arial" w:cs="Arial"/>
          <w:b/>
          <w:sz w:val="32"/>
          <w:szCs w:val="32"/>
        </w:rPr>
        <w:t xml:space="preserve"> водоколодцев в Качугском муниципальном об</w:t>
      </w:r>
      <w:r w:rsidR="00185FED">
        <w:rPr>
          <w:rFonts w:ascii="Arial" w:hAnsi="Arial" w:cs="Arial"/>
          <w:b/>
          <w:sz w:val="32"/>
          <w:szCs w:val="32"/>
        </w:rPr>
        <w:t>разовании, городское поселение»</w:t>
      </w:r>
    </w:p>
    <w:p w:rsidR="006217D9" w:rsidRDefault="006217D9" w:rsidP="0053432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217D9" w:rsidRDefault="006217D9" w:rsidP="00185F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ст</w:t>
      </w:r>
      <w:r w:rsidR="004B0875">
        <w:rPr>
          <w:rFonts w:ascii="Arial" w:hAnsi="Arial" w:cs="Arial"/>
          <w:sz w:val="24"/>
          <w:szCs w:val="24"/>
        </w:rPr>
        <w:t>. 14 Федерального закона от 06.октября 2003 года</w:t>
      </w:r>
      <w:r w:rsidR="001B33F7">
        <w:rPr>
          <w:rFonts w:ascii="Arial" w:hAnsi="Arial" w:cs="Arial"/>
          <w:sz w:val="24"/>
          <w:szCs w:val="24"/>
        </w:rPr>
        <w:t xml:space="preserve"> №131 – ФЗ «Об общих принципах организации местного самоуправления в Российской Федерации», </w:t>
      </w:r>
      <w:r w:rsidR="00831C3F">
        <w:rPr>
          <w:rFonts w:ascii="Arial" w:hAnsi="Arial" w:cs="Arial"/>
          <w:sz w:val="24"/>
          <w:szCs w:val="24"/>
        </w:rPr>
        <w:t>специальным техническим регламентом «О питьевой воде и питьевом водоснабжении», принятым в соответствии с Федеральным законом от 27 декабря 2002 года №184 – ФЗ «О техническом регулировании</w:t>
      </w:r>
      <w:r w:rsidR="0067532A">
        <w:rPr>
          <w:rFonts w:ascii="Arial" w:hAnsi="Arial" w:cs="Arial"/>
          <w:sz w:val="24"/>
          <w:szCs w:val="24"/>
        </w:rPr>
        <w:t>»,</w:t>
      </w:r>
      <w:r w:rsidR="00831C3F">
        <w:rPr>
          <w:rFonts w:ascii="Arial" w:hAnsi="Arial" w:cs="Arial"/>
          <w:sz w:val="24"/>
          <w:szCs w:val="24"/>
        </w:rPr>
        <w:t xml:space="preserve"> </w:t>
      </w:r>
      <w:r w:rsidR="001B33F7">
        <w:rPr>
          <w:rFonts w:ascii="Arial" w:hAnsi="Arial" w:cs="Arial"/>
          <w:sz w:val="24"/>
          <w:szCs w:val="24"/>
        </w:rPr>
        <w:t xml:space="preserve">Федеральным законом от 07.12.2011 года №416 «О водоснабжении и водоотведении», </w:t>
      </w:r>
      <w:r w:rsidR="009E171B">
        <w:rPr>
          <w:rFonts w:ascii="Arial" w:hAnsi="Arial" w:cs="Arial"/>
          <w:sz w:val="24"/>
          <w:szCs w:val="24"/>
        </w:rPr>
        <w:t>ст.6.</w:t>
      </w:r>
      <w:proofErr w:type="gramEnd"/>
      <w:r w:rsidR="009E171B">
        <w:rPr>
          <w:rFonts w:ascii="Arial" w:hAnsi="Arial" w:cs="Arial"/>
          <w:sz w:val="24"/>
          <w:szCs w:val="24"/>
        </w:rPr>
        <w:t xml:space="preserve"> Устава Качугского муниципального образования, городское поселение,</w:t>
      </w:r>
      <w:r w:rsidR="004A507F">
        <w:rPr>
          <w:rFonts w:ascii="Arial" w:hAnsi="Arial" w:cs="Arial"/>
          <w:sz w:val="24"/>
          <w:szCs w:val="24"/>
        </w:rPr>
        <w:t xml:space="preserve"> пунктом 1.2 части 1 и пунктом 2.3 части 2 договора №1 от 14 января 2014 года</w:t>
      </w:r>
      <w:r w:rsidR="009E171B">
        <w:rPr>
          <w:rFonts w:ascii="Arial" w:hAnsi="Arial" w:cs="Arial"/>
          <w:sz w:val="24"/>
          <w:szCs w:val="24"/>
        </w:rPr>
        <w:t xml:space="preserve"> </w:t>
      </w:r>
      <w:r w:rsidR="007E5FC0">
        <w:rPr>
          <w:rFonts w:ascii="Arial" w:hAnsi="Arial" w:cs="Arial"/>
          <w:sz w:val="24"/>
          <w:szCs w:val="24"/>
        </w:rPr>
        <w:t xml:space="preserve">между Администрацией Качугского городского поселения </w:t>
      </w:r>
      <w:proofErr w:type="gramStart"/>
      <w:r w:rsidR="007E5FC0">
        <w:rPr>
          <w:rFonts w:ascii="Arial" w:hAnsi="Arial" w:cs="Arial"/>
          <w:sz w:val="24"/>
          <w:szCs w:val="24"/>
        </w:rPr>
        <w:t>и ООО</w:t>
      </w:r>
      <w:proofErr w:type="gramEnd"/>
      <w:r w:rsidR="007E5FC0">
        <w:rPr>
          <w:rFonts w:ascii="Arial" w:hAnsi="Arial" w:cs="Arial"/>
          <w:sz w:val="24"/>
          <w:szCs w:val="24"/>
        </w:rPr>
        <w:t xml:space="preserve"> «ТСК п. Качуг» </w:t>
      </w:r>
      <w:r w:rsidR="009E171B">
        <w:rPr>
          <w:rFonts w:ascii="Arial" w:hAnsi="Arial" w:cs="Arial"/>
          <w:sz w:val="24"/>
          <w:szCs w:val="24"/>
        </w:rPr>
        <w:t>Дума Качугского городского поселения</w:t>
      </w:r>
    </w:p>
    <w:p w:rsidR="009E171B" w:rsidRDefault="009E171B" w:rsidP="006217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71B" w:rsidRDefault="009E171B" w:rsidP="009E171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310217" w:rsidRDefault="00310217" w:rsidP="009E171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E171B" w:rsidRPr="00185FED" w:rsidRDefault="00185FED" w:rsidP="00185F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FE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9E171B" w:rsidRPr="00185FED">
        <w:rPr>
          <w:rFonts w:ascii="Arial" w:hAnsi="Arial" w:cs="Arial"/>
          <w:sz w:val="24"/>
          <w:szCs w:val="24"/>
        </w:rPr>
        <w:t>Информацию директор</w:t>
      </w:r>
      <w:proofErr w:type="gramStart"/>
      <w:r w:rsidR="009E171B" w:rsidRPr="00185FED">
        <w:rPr>
          <w:rFonts w:ascii="Arial" w:hAnsi="Arial" w:cs="Arial"/>
          <w:sz w:val="24"/>
          <w:szCs w:val="24"/>
        </w:rPr>
        <w:t>а ООО</w:t>
      </w:r>
      <w:proofErr w:type="gramEnd"/>
      <w:r w:rsidR="009E171B" w:rsidRPr="00185FED">
        <w:rPr>
          <w:rFonts w:ascii="Arial" w:hAnsi="Arial" w:cs="Arial"/>
          <w:sz w:val="24"/>
          <w:szCs w:val="24"/>
        </w:rPr>
        <w:t xml:space="preserve"> «Теплоснабжающая компания п. Качуг» А.С.</w:t>
      </w:r>
      <w:r w:rsidR="004A507F" w:rsidRPr="00185FED">
        <w:rPr>
          <w:rFonts w:ascii="Arial" w:hAnsi="Arial" w:cs="Arial"/>
          <w:sz w:val="24"/>
          <w:szCs w:val="24"/>
        </w:rPr>
        <w:t xml:space="preserve"> Житова о работе по содержанию </w:t>
      </w:r>
      <w:r w:rsidR="009E171B" w:rsidRPr="00185FED">
        <w:rPr>
          <w:rFonts w:ascii="Arial" w:hAnsi="Arial" w:cs="Arial"/>
          <w:sz w:val="24"/>
          <w:szCs w:val="24"/>
        </w:rPr>
        <w:t>водоколодцев поселка Качуг принять к сведению.</w:t>
      </w:r>
    </w:p>
    <w:p w:rsidR="007E5FC0" w:rsidRDefault="00185FED" w:rsidP="00185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A507F">
        <w:rPr>
          <w:rFonts w:ascii="Arial" w:hAnsi="Arial" w:cs="Arial"/>
          <w:sz w:val="24"/>
          <w:szCs w:val="24"/>
        </w:rPr>
        <w:t>Рекомендовать директор</w:t>
      </w:r>
      <w:proofErr w:type="gramStart"/>
      <w:r w:rsidR="004A507F">
        <w:rPr>
          <w:rFonts w:ascii="Arial" w:hAnsi="Arial" w:cs="Arial"/>
          <w:sz w:val="24"/>
          <w:szCs w:val="24"/>
        </w:rPr>
        <w:t>у ООО</w:t>
      </w:r>
      <w:proofErr w:type="gramEnd"/>
      <w:r w:rsidR="004A507F">
        <w:rPr>
          <w:rFonts w:ascii="Arial" w:hAnsi="Arial" w:cs="Arial"/>
          <w:sz w:val="24"/>
          <w:szCs w:val="24"/>
        </w:rPr>
        <w:t xml:space="preserve"> «Теплоснабжающая компания п. Качуг» А.С. Житову</w:t>
      </w:r>
      <w:r w:rsidR="007E5FC0">
        <w:rPr>
          <w:rFonts w:ascii="Arial" w:hAnsi="Arial" w:cs="Arial"/>
          <w:sz w:val="24"/>
          <w:szCs w:val="24"/>
        </w:rPr>
        <w:t xml:space="preserve"> (по согласованию):</w:t>
      </w:r>
    </w:p>
    <w:p w:rsidR="00E75128" w:rsidRDefault="007E5FC0" w:rsidP="00185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E5FC0">
        <w:rPr>
          <w:rFonts w:ascii="Arial" w:hAnsi="Arial" w:cs="Arial"/>
          <w:sz w:val="24"/>
          <w:szCs w:val="24"/>
        </w:rPr>
        <w:t xml:space="preserve"> принять необходимые меры по приведению водоколодцев поселка Качуг в надлежащее санитарно</w:t>
      </w:r>
      <w:r w:rsidR="00185FED">
        <w:rPr>
          <w:rFonts w:ascii="Arial" w:hAnsi="Arial" w:cs="Arial"/>
          <w:sz w:val="24"/>
          <w:szCs w:val="24"/>
        </w:rPr>
        <w:t>-</w:t>
      </w:r>
      <w:r w:rsidRPr="007E5FC0">
        <w:rPr>
          <w:rFonts w:ascii="Arial" w:hAnsi="Arial" w:cs="Arial"/>
          <w:sz w:val="24"/>
          <w:szCs w:val="24"/>
        </w:rPr>
        <w:t>техническое состояние</w:t>
      </w:r>
      <w:r w:rsidR="00164C67">
        <w:rPr>
          <w:rFonts w:ascii="Arial" w:hAnsi="Arial" w:cs="Arial"/>
          <w:sz w:val="24"/>
          <w:szCs w:val="24"/>
        </w:rPr>
        <w:t xml:space="preserve"> (постоянно)</w:t>
      </w:r>
      <w:r w:rsidR="00E75128">
        <w:rPr>
          <w:rFonts w:ascii="Arial" w:hAnsi="Arial" w:cs="Arial"/>
          <w:sz w:val="24"/>
          <w:szCs w:val="24"/>
        </w:rPr>
        <w:t>;</w:t>
      </w:r>
    </w:p>
    <w:p w:rsidR="007E5FC0" w:rsidRDefault="00E75128" w:rsidP="00185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E5FC0">
        <w:rPr>
          <w:rFonts w:ascii="Arial" w:hAnsi="Arial" w:cs="Arial"/>
          <w:sz w:val="24"/>
          <w:szCs w:val="24"/>
        </w:rPr>
        <w:t xml:space="preserve"> регулярно производить удаление </w:t>
      </w:r>
      <w:r>
        <w:rPr>
          <w:rFonts w:ascii="Arial" w:hAnsi="Arial" w:cs="Arial"/>
          <w:sz w:val="24"/>
          <w:szCs w:val="24"/>
        </w:rPr>
        <w:t xml:space="preserve">ледяного нароста; </w:t>
      </w:r>
    </w:p>
    <w:p w:rsidR="009E171B" w:rsidRDefault="007E5FC0" w:rsidP="00185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A507F" w:rsidRPr="007E5FC0">
        <w:rPr>
          <w:rFonts w:ascii="Arial" w:hAnsi="Arial" w:cs="Arial"/>
          <w:sz w:val="24"/>
          <w:szCs w:val="24"/>
        </w:rPr>
        <w:t xml:space="preserve"> </w:t>
      </w:r>
      <w:r w:rsidR="00E75128">
        <w:rPr>
          <w:rFonts w:ascii="Arial" w:hAnsi="Arial" w:cs="Arial"/>
          <w:sz w:val="24"/>
          <w:szCs w:val="24"/>
        </w:rPr>
        <w:t xml:space="preserve">своевременно проводить профилактическую работу по поддержанию скважин и водонапорных башен в состоянии пригодном для их использования в целях </w:t>
      </w:r>
      <w:r w:rsidR="00164C67">
        <w:rPr>
          <w:rFonts w:ascii="Arial" w:hAnsi="Arial" w:cs="Arial"/>
          <w:sz w:val="24"/>
          <w:szCs w:val="24"/>
        </w:rPr>
        <w:t>водоснабжения населения (постоянно);</w:t>
      </w:r>
    </w:p>
    <w:p w:rsidR="00B97521" w:rsidRDefault="00164C67" w:rsidP="00185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подготовить план мероприятий по ремонту и капитальному ремонту водоколодцев в</w:t>
      </w:r>
      <w:r w:rsidR="00BF6849">
        <w:rPr>
          <w:rFonts w:ascii="Arial" w:hAnsi="Arial" w:cs="Arial"/>
          <w:sz w:val="24"/>
          <w:szCs w:val="24"/>
        </w:rPr>
        <w:t xml:space="preserve"> летний период 2018 года (до 1 апреля</w:t>
      </w:r>
      <w:r>
        <w:rPr>
          <w:rFonts w:ascii="Arial" w:hAnsi="Arial" w:cs="Arial"/>
          <w:sz w:val="24"/>
          <w:szCs w:val="24"/>
        </w:rPr>
        <w:t xml:space="preserve"> 2018г.).</w:t>
      </w:r>
    </w:p>
    <w:p w:rsidR="00680D75" w:rsidRDefault="00680D75" w:rsidP="00185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решить</w:t>
      </w:r>
      <w:r w:rsidR="00A70392">
        <w:rPr>
          <w:rFonts w:ascii="Arial" w:hAnsi="Arial" w:cs="Arial"/>
          <w:sz w:val="24"/>
          <w:szCs w:val="24"/>
        </w:rPr>
        <w:t xml:space="preserve"> вопрос по освещению мест забора воды у водонапорных башен </w:t>
      </w:r>
      <w:r>
        <w:rPr>
          <w:rFonts w:ascii="Arial" w:hAnsi="Arial" w:cs="Arial"/>
          <w:sz w:val="24"/>
          <w:szCs w:val="24"/>
        </w:rPr>
        <w:t>(постоянно)</w:t>
      </w:r>
      <w:r w:rsidR="007A09CE">
        <w:rPr>
          <w:rFonts w:ascii="Arial" w:hAnsi="Arial" w:cs="Arial"/>
          <w:sz w:val="24"/>
          <w:szCs w:val="24"/>
        </w:rPr>
        <w:t>;</w:t>
      </w:r>
    </w:p>
    <w:p w:rsidR="007A09CE" w:rsidRDefault="007A09CE" w:rsidP="00185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оформить экологически обоснованные тарифы на водоснабжение.</w:t>
      </w:r>
    </w:p>
    <w:p w:rsidR="00164C67" w:rsidRDefault="00164C67" w:rsidP="00185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подписания.</w:t>
      </w:r>
    </w:p>
    <w:p w:rsidR="00164C67" w:rsidRDefault="00164C67" w:rsidP="00185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185FED">
        <w:rPr>
          <w:rFonts w:ascii="Arial" w:hAnsi="Arial" w:cs="Arial"/>
          <w:sz w:val="24"/>
          <w:szCs w:val="24"/>
        </w:rPr>
        <w:t xml:space="preserve">. </w:t>
      </w:r>
      <w:r w:rsidR="00B97521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в газете «Вести Качуга» и на сайте администрации Качугского муниципального образования, городское поселение.</w:t>
      </w:r>
    </w:p>
    <w:p w:rsidR="00B97521" w:rsidRDefault="00B97521" w:rsidP="00185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данного решения возложить на заместителя Главы поселения Н.А. Горбунова.</w:t>
      </w:r>
    </w:p>
    <w:p w:rsidR="00B97521" w:rsidRDefault="00B97521" w:rsidP="00185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95AC1" w:rsidRDefault="00F95AC1" w:rsidP="00185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97521" w:rsidRDefault="00B97521" w:rsidP="00185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B97521" w:rsidRDefault="00B97521" w:rsidP="00185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</w:t>
      </w:r>
    </w:p>
    <w:p w:rsidR="00B97521" w:rsidRPr="007E5FC0" w:rsidRDefault="00B97521" w:rsidP="00185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Е.И.Зуев.</w:t>
      </w:r>
    </w:p>
    <w:p w:rsidR="004A507F" w:rsidRPr="009E171B" w:rsidRDefault="004A507F" w:rsidP="004A507F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sectPr w:rsidR="004A507F" w:rsidRPr="009E171B" w:rsidSect="005A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D6D"/>
    <w:multiLevelType w:val="hybridMultilevel"/>
    <w:tmpl w:val="EFB20498"/>
    <w:lvl w:ilvl="0" w:tplc="BC385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E3E56"/>
    <w:multiLevelType w:val="hybridMultilevel"/>
    <w:tmpl w:val="94285348"/>
    <w:lvl w:ilvl="0" w:tplc="79B0C73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2622F"/>
    <w:multiLevelType w:val="hybridMultilevel"/>
    <w:tmpl w:val="311A1720"/>
    <w:lvl w:ilvl="0" w:tplc="7D943F2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320"/>
    <w:rsid w:val="00005768"/>
    <w:rsid w:val="00163E29"/>
    <w:rsid w:val="00164C67"/>
    <w:rsid w:val="00185FED"/>
    <w:rsid w:val="001B33F7"/>
    <w:rsid w:val="00310217"/>
    <w:rsid w:val="004A507F"/>
    <w:rsid w:val="004B0875"/>
    <w:rsid w:val="0051769F"/>
    <w:rsid w:val="00521FF3"/>
    <w:rsid w:val="00534320"/>
    <w:rsid w:val="00546734"/>
    <w:rsid w:val="005A2B18"/>
    <w:rsid w:val="005A70F0"/>
    <w:rsid w:val="006217D9"/>
    <w:rsid w:val="006343A4"/>
    <w:rsid w:val="0067532A"/>
    <w:rsid w:val="00680D75"/>
    <w:rsid w:val="00752E91"/>
    <w:rsid w:val="007A09CE"/>
    <w:rsid w:val="007E5FC0"/>
    <w:rsid w:val="00831C3F"/>
    <w:rsid w:val="009629D3"/>
    <w:rsid w:val="009E171B"/>
    <w:rsid w:val="00A63B9F"/>
    <w:rsid w:val="00A70392"/>
    <w:rsid w:val="00B97521"/>
    <w:rsid w:val="00BF6849"/>
    <w:rsid w:val="00C41081"/>
    <w:rsid w:val="00CF5FD3"/>
    <w:rsid w:val="00E75128"/>
    <w:rsid w:val="00EE1032"/>
    <w:rsid w:val="00F9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2018-01-26T06:50:00Z</cp:lastPrinted>
  <dcterms:created xsi:type="dcterms:W3CDTF">2018-01-26T00:57:00Z</dcterms:created>
  <dcterms:modified xsi:type="dcterms:W3CDTF">2018-02-04T23:21:00Z</dcterms:modified>
</cp:coreProperties>
</file>