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4E" w:rsidRDefault="00400B4E" w:rsidP="00400B4E">
      <w:pPr>
        <w:spacing w:after="0" w:line="240" w:lineRule="auto"/>
        <w:jc w:val="center"/>
        <w:rPr>
          <w:rFonts w:ascii="Arial" w:hAnsi="Arial" w:cs="Arial"/>
          <w:b/>
          <w:sz w:val="32"/>
          <w:szCs w:val="32"/>
        </w:rPr>
      </w:pPr>
      <w:r>
        <w:rPr>
          <w:rFonts w:ascii="Arial" w:hAnsi="Arial" w:cs="Arial"/>
          <w:b/>
          <w:sz w:val="32"/>
          <w:szCs w:val="32"/>
        </w:rPr>
        <w:t>23.05</w:t>
      </w:r>
      <w:r w:rsidRPr="00AB02CC">
        <w:rPr>
          <w:rFonts w:ascii="Arial" w:hAnsi="Arial" w:cs="Arial"/>
          <w:b/>
          <w:sz w:val="32"/>
          <w:szCs w:val="32"/>
        </w:rPr>
        <w:t>.2018г.№</w:t>
      </w:r>
      <w:r>
        <w:rPr>
          <w:rFonts w:ascii="Arial" w:hAnsi="Arial" w:cs="Arial"/>
          <w:b/>
          <w:sz w:val="32"/>
          <w:szCs w:val="32"/>
        </w:rPr>
        <w:t xml:space="preserve"> </w:t>
      </w:r>
      <w:r w:rsidR="00FD186D">
        <w:rPr>
          <w:rFonts w:ascii="Arial" w:hAnsi="Arial" w:cs="Arial"/>
          <w:b/>
          <w:sz w:val="32"/>
          <w:szCs w:val="32"/>
        </w:rPr>
        <w:t>57</w:t>
      </w:r>
    </w:p>
    <w:p w:rsidR="00400B4E" w:rsidRPr="005964D6" w:rsidRDefault="00400B4E" w:rsidP="00400B4E">
      <w:pPr>
        <w:spacing w:after="0" w:line="240" w:lineRule="auto"/>
        <w:jc w:val="center"/>
        <w:rPr>
          <w:rFonts w:ascii="Arial" w:hAnsi="Arial" w:cs="Arial"/>
          <w:b/>
          <w:sz w:val="32"/>
          <w:szCs w:val="32"/>
        </w:rPr>
      </w:pPr>
      <w:r w:rsidRPr="005964D6">
        <w:rPr>
          <w:rFonts w:ascii="Arial" w:hAnsi="Arial" w:cs="Arial"/>
          <w:b/>
          <w:sz w:val="32"/>
          <w:szCs w:val="32"/>
        </w:rPr>
        <w:t>РОССИЙСКАЯ ФЕДЕРАЦИЯ</w:t>
      </w:r>
    </w:p>
    <w:p w:rsidR="00400B4E" w:rsidRPr="005964D6" w:rsidRDefault="00400B4E" w:rsidP="00400B4E">
      <w:pPr>
        <w:spacing w:after="0" w:line="240" w:lineRule="auto"/>
        <w:jc w:val="center"/>
        <w:rPr>
          <w:rFonts w:ascii="Arial" w:hAnsi="Arial" w:cs="Arial"/>
          <w:b/>
          <w:sz w:val="32"/>
          <w:szCs w:val="32"/>
        </w:rPr>
      </w:pPr>
      <w:r w:rsidRPr="005964D6">
        <w:rPr>
          <w:rFonts w:ascii="Arial" w:hAnsi="Arial" w:cs="Arial"/>
          <w:b/>
          <w:sz w:val="32"/>
          <w:szCs w:val="32"/>
        </w:rPr>
        <w:t>ИРКУТСКАЯ ОБЛАСТЬ</w:t>
      </w:r>
    </w:p>
    <w:p w:rsidR="00400B4E" w:rsidRPr="005964D6" w:rsidRDefault="00400B4E" w:rsidP="00400B4E">
      <w:pPr>
        <w:spacing w:after="0" w:line="240" w:lineRule="auto"/>
        <w:jc w:val="center"/>
        <w:rPr>
          <w:rFonts w:ascii="Arial" w:hAnsi="Arial" w:cs="Arial"/>
          <w:b/>
          <w:sz w:val="32"/>
          <w:szCs w:val="32"/>
        </w:rPr>
      </w:pPr>
      <w:r w:rsidRPr="005964D6">
        <w:rPr>
          <w:rFonts w:ascii="Arial" w:hAnsi="Arial" w:cs="Arial"/>
          <w:b/>
          <w:sz w:val="32"/>
          <w:szCs w:val="32"/>
        </w:rPr>
        <w:t>КАЧУГСКИЙ МУНИЦИПАЛЬНЫЙ РАЙОН</w:t>
      </w:r>
    </w:p>
    <w:p w:rsidR="00400B4E" w:rsidRPr="005964D6" w:rsidRDefault="00400B4E" w:rsidP="00400B4E">
      <w:pPr>
        <w:spacing w:after="0" w:line="240" w:lineRule="auto"/>
        <w:jc w:val="center"/>
        <w:rPr>
          <w:rFonts w:ascii="Arial" w:hAnsi="Arial" w:cs="Arial"/>
          <w:b/>
          <w:sz w:val="32"/>
          <w:szCs w:val="32"/>
        </w:rPr>
      </w:pPr>
      <w:r w:rsidRPr="005964D6">
        <w:rPr>
          <w:rFonts w:ascii="Arial" w:hAnsi="Arial" w:cs="Arial"/>
          <w:b/>
          <w:sz w:val="32"/>
          <w:szCs w:val="32"/>
        </w:rPr>
        <w:t>КАЧУГСКОЕ МУНИЦИПАЛЬНОЕ ОБРАЗОВАНИЕ,</w:t>
      </w:r>
    </w:p>
    <w:p w:rsidR="00400B4E" w:rsidRPr="005964D6" w:rsidRDefault="00400B4E" w:rsidP="00400B4E">
      <w:pPr>
        <w:spacing w:after="0" w:line="240" w:lineRule="auto"/>
        <w:jc w:val="center"/>
        <w:rPr>
          <w:rFonts w:ascii="Arial" w:hAnsi="Arial" w:cs="Arial"/>
          <w:b/>
          <w:sz w:val="32"/>
          <w:szCs w:val="32"/>
        </w:rPr>
      </w:pPr>
      <w:r w:rsidRPr="005964D6">
        <w:rPr>
          <w:rFonts w:ascii="Arial" w:hAnsi="Arial" w:cs="Arial"/>
          <w:b/>
          <w:sz w:val="32"/>
          <w:szCs w:val="32"/>
        </w:rPr>
        <w:t>ГОРОДСКОЕ ПОСЕЛЕНИЕ</w:t>
      </w:r>
    </w:p>
    <w:p w:rsidR="00400B4E" w:rsidRPr="005964D6" w:rsidRDefault="00400B4E" w:rsidP="00400B4E">
      <w:pPr>
        <w:spacing w:after="0" w:line="240" w:lineRule="auto"/>
        <w:jc w:val="center"/>
        <w:rPr>
          <w:rFonts w:ascii="Arial" w:hAnsi="Arial" w:cs="Arial"/>
          <w:b/>
          <w:sz w:val="32"/>
          <w:szCs w:val="32"/>
        </w:rPr>
      </w:pPr>
      <w:r w:rsidRPr="005964D6">
        <w:rPr>
          <w:rFonts w:ascii="Arial" w:hAnsi="Arial" w:cs="Arial"/>
          <w:b/>
          <w:sz w:val="32"/>
          <w:szCs w:val="32"/>
        </w:rPr>
        <w:t>ДУМА</w:t>
      </w:r>
    </w:p>
    <w:p w:rsidR="00400B4E" w:rsidRPr="00B23724" w:rsidRDefault="00400B4E" w:rsidP="00400B4E">
      <w:pPr>
        <w:spacing w:after="0" w:line="240" w:lineRule="auto"/>
        <w:jc w:val="center"/>
        <w:rPr>
          <w:rFonts w:ascii="Arial" w:hAnsi="Arial" w:cs="Arial"/>
          <w:sz w:val="32"/>
          <w:szCs w:val="32"/>
        </w:rPr>
      </w:pPr>
      <w:r w:rsidRPr="005964D6">
        <w:rPr>
          <w:rFonts w:ascii="Arial" w:hAnsi="Arial" w:cs="Arial"/>
          <w:b/>
          <w:sz w:val="32"/>
          <w:szCs w:val="32"/>
        </w:rPr>
        <w:t>РЕШЕНИЕ</w:t>
      </w:r>
      <w:r w:rsidR="00B23724">
        <w:rPr>
          <w:rFonts w:ascii="Arial" w:hAnsi="Arial" w:cs="Arial"/>
          <w:b/>
          <w:sz w:val="32"/>
          <w:szCs w:val="32"/>
        </w:rPr>
        <w:t xml:space="preserve"> </w:t>
      </w:r>
    </w:p>
    <w:p w:rsidR="00400B4E" w:rsidRDefault="00400B4E" w:rsidP="00400B4E">
      <w:pPr>
        <w:spacing w:after="0" w:line="240" w:lineRule="auto"/>
        <w:jc w:val="center"/>
        <w:rPr>
          <w:rFonts w:ascii="Arial" w:hAnsi="Arial" w:cs="Arial"/>
          <w:b/>
          <w:sz w:val="32"/>
          <w:szCs w:val="32"/>
        </w:rPr>
      </w:pPr>
    </w:p>
    <w:p w:rsidR="00400B4E" w:rsidRDefault="00400B4E" w:rsidP="00400B4E">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КАЧУГСКОГО МУНИЦИПАЛЬНОГО ОБРАЗОВАНИЯ, ГОРОДСКОЕ ПОСЕЛЕНИЕ</w:t>
      </w:r>
    </w:p>
    <w:p w:rsidR="00B23724" w:rsidRDefault="00B23724" w:rsidP="00400B4E">
      <w:pPr>
        <w:spacing w:after="0" w:line="240" w:lineRule="auto"/>
        <w:jc w:val="center"/>
        <w:rPr>
          <w:rFonts w:ascii="Arial" w:hAnsi="Arial" w:cs="Arial"/>
          <w:b/>
          <w:sz w:val="32"/>
          <w:szCs w:val="32"/>
        </w:rPr>
      </w:pPr>
    </w:p>
    <w:p w:rsidR="00B23724" w:rsidRDefault="00B23724" w:rsidP="00B23724">
      <w:pPr>
        <w:spacing w:after="0" w:line="240" w:lineRule="auto"/>
        <w:jc w:val="both"/>
        <w:rPr>
          <w:rFonts w:ascii="Arial" w:hAnsi="Arial" w:cs="Arial"/>
          <w:sz w:val="24"/>
          <w:szCs w:val="24"/>
        </w:rPr>
      </w:pPr>
      <w:r w:rsidRPr="00B23724">
        <w:rPr>
          <w:rFonts w:ascii="Arial" w:hAnsi="Arial" w:cs="Arial"/>
          <w:sz w:val="24"/>
          <w:szCs w:val="24"/>
        </w:rPr>
        <w:t>В соответствии со ст.7,35,44 Федерального закона от</w:t>
      </w:r>
      <w:r>
        <w:rPr>
          <w:rFonts w:ascii="Arial" w:hAnsi="Arial" w:cs="Arial"/>
          <w:sz w:val="24"/>
          <w:szCs w:val="24"/>
        </w:rPr>
        <w:t xml:space="preserve"> 06.10.2003г. №131 – ФЗ «Об общих принципах организации местного самоуправления в Российской Федерации» Дума Качугского муниципального образования, городское поселение</w:t>
      </w:r>
    </w:p>
    <w:p w:rsidR="00B23724" w:rsidRDefault="00B23724" w:rsidP="00B23724">
      <w:pPr>
        <w:spacing w:after="0" w:line="240" w:lineRule="auto"/>
        <w:jc w:val="both"/>
        <w:rPr>
          <w:rFonts w:ascii="Arial" w:hAnsi="Arial" w:cs="Arial"/>
          <w:sz w:val="24"/>
          <w:szCs w:val="24"/>
        </w:rPr>
      </w:pPr>
    </w:p>
    <w:p w:rsidR="00B23724" w:rsidRDefault="00B23724" w:rsidP="00B23724">
      <w:pPr>
        <w:spacing w:after="0" w:line="240" w:lineRule="auto"/>
        <w:jc w:val="center"/>
        <w:rPr>
          <w:rFonts w:ascii="Arial" w:hAnsi="Arial" w:cs="Arial"/>
          <w:b/>
          <w:sz w:val="32"/>
          <w:szCs w:val="32"/>
        </w:rPr>
      </w:pPr>
      <w:r>
        <w:rPr>
          <w:rFonts w:ascii="Arial" w:hAnsi="Arial" w:cs="Arial"/>
          <w:b/>
          <w:sz w:val="32"/>
          <w:szCs w:val="32"/>
        </w:rPr>
        <w:t>РЕШИЛА:</w:t>
      </w:r>
    </w:p>
    <w:p w:rsidR="00B23724" w:rsidRDefault="00B23724" w:rsidP="00B23724">
      <w:pPr>
        <w:spacing w:after="0" w:line="240" w:lineRule="auto"/>
        <w:jc w:val="center"/>
        <w:rPr>
          <w:rFonts w:ascii="Arial" w:hAnsi="Arial" w:cs="Arial"/>
          <w:b/>
          <w:sz w:val="32"/>
          <w:szCs w:val="32"/>
        </w:rPr>
      </w:pPr>
    </w:p>
    <w:p w:rsidR="00B23724" w:rsidRDefault="00E25C1E" w:rsidP="00B23724">
      <w:pPr>
        <w:spacing w:after="0" w:line="240" w:lineRule="auto"/>
        <w:jc w:val="both"/>
        <w:rPr>
          <w:rFonts w:ascii="Arial" w:hAnsi="Arial" w:cs="Arial"/>
          <w:sz w:val="24"/>
          <w:szCs w:val="24"/>
        </w:rPr>
      </w:pPr>
      <w:r>
        <w:rPr>
          <w:rFonts w:ascii="Arial" w:hAnsi="Arial" w:cs="Arial"/>
          <w:sz w:val="24"/>
          <w:szCs w:val="24"/>
        </w:rPr>
        <w:t xml:space="preserve">           </w:t>
      </w:r>
      <w:r w:rsidR="00B23724">
        <w:rPr>
          <w:rFonts w:ascii="Arial" w:hAnsi="Arial" w:cs="Arial"/>
          <w:sz w:val="24"/>
          <w:szCs w:val="24"/>
        </w:rPr>
        <w:t>1. Внести в Устав Качугского муниципального образования, городское поселение</w:t>
      </w:r>
      <w:r w:rsidR="005962C1">
        <w:rPr>
          <w:rFonts w:ascii="Arial" w:hAnsi="Arial" w:cs="Arial"/>
          <w:sz w:val="24"/>
          <w:szCs w:val="24"/>
        </w:rPr>
        <w:t xml:space="preserve"> следующие</w:t>
      </w:r>
      <w:r w:rsidR="00B23724">
        <w:rPr>
          <w:rFonts w:ascii="Arial" w:hAnsi="Arial" w:cs="Arial"/>
          <w:sz w:val="24"/>
          <w:szCs w:val="24"/>
        </w:rPr>
        <w:t xml:space="preserve"> изменения</w:t>
      </w:r>
      <w:r w:rsidR="00C8240B">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 xml:space="preserve">     1.1 Статья 3. Территория Поселения:</w:t>
      </w:r>
    </w:p>
    <w:p w:rsidR="005962C1" w:rsidRDefault="005962C1" w:rsidP="005962C1">
      <w:pPr>
        <w:pStyle w:val="a4"/>
        <w:jc w:val="both"/>
        <w:rPr>
          <w:rFonts w:ascii="Arial" w:hAnsi="Arial" w:cs="Arial"/>
          <w:sz w:val="24"/>
          <w:szCs w:val="24"/>
        </w:rPr>
      </w:pPr>
      <w:r>
        <w:rPr>
          <w:rFonts w:ascii="Arial" w:hAnsi="Arial" w:cs="Arial"/>
          <w:sz w:val="24"/>
          <w:szCs w:val="24"/>
        </w:rPr>
        <w:t>1.1.1 в части 4. Слова «рекреационные земли» заменить словами «земли рекреационного назначения»;</w:t>
      </w:r>
    </w:p>
    <w:p w:rsidR="005962C1" w:rsidRDefault="005962C1" w:rsidP="005962C1">
      <w:pPr>
        <w:pStyle w:val="a4"/>
        <w:jc w:val="both"/>
        <w:rPr>
          <w:rFonts w:ascii="Arial" w:hAnsi="Arial" w:cs="Arial"/>
          <w:sz w:val="24"/>
          <w:szCs w:val="24"/>
        </w:rPr>
      </w:pPr>
      <w:r>
        <w:rPr>
          <w:rFonts w:ascii="Arial" w:hAnsi="Arial" w:cs="Arial"/>
          <w:sz w:val="24"/>
          <w:szCs w:val="24"/>
        </w:rPr>
        <w:t xml:space="preserve">     1.2 Статья 6. Вопросы местного значения Поселения:</w:t>
      </w:r>
    </w:p>
    <w:p w:rsidR="005962C1" w:rsidRDefault="005962C1" w:rsidP="005962C1">
      <w:pPr>
        <w:pStyle w:val="a4"/>
        <w:jc w:val="both"/>
        <w:rPr>
          <w:rFonts w:ascii="Arial" w:hAnsi="Arial" w:cs="Arial"/>
          <w:sz w:val="24"/>
          <w:szCs w:val="24"/>
        </w:rPr>
      </w:pPr>
      <w:r>
        <w:rPr>
          <w:rFonts w:ascii="Arial" w:hAnsi="Arial" w:cs="Arial"/>
          <w:sz w:val="24"/>
          <w:szCs w:val="24"/>
        </w:rPr>
        <w:t>1.2.1 часть 1 дополнить пунктом 4.1 следующего содержания:</w:t>
      </w:r>
    </w:p>
    <w:p w:rsidR="005962C1" w:rsidRDefault="005962C1" w:rsidP="005962C1">
      <w:pPr>
        <w:pStyle w:val="a4"/>
        <w:jc w:val="both"/>
        <w:rPr>
          <w:rFonts w:ascii="Arial" w:hAnsi="Arial" w:cs="Arial"/>
          <w:sz w:val="24"/>
          <w:szCs w:val="24"/>
        </w:rPr>
      </w:pPr>
      <w:r>
        <w:rPr>
          <w:rFonts w:ascii="Arial" w:hAnsi="Arial" w:cs="Arial"/>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Pr>
          <w:rFonts w:ascii="Arial" w:hAnsi="Arial" w:cs="Arial"/>
          <w:sz w:val="24"/>
          <w:szCs w:val="24"/>
        </w:rPr>
        <w:t>;</w:t>
      </w:r>
      <w:r w:rsidR="00F61F0F">
        <w:rPr>
          <w:rFonts w:ascii="Arial" w:hAnsi="Arial" w:cs="Arial"/>
          <w:sz w:val="24"/>
          <w:szCs w:val="24"/>
        </w:rPr>
        <w:t>»</w:t>
      </w:r>
      <w:proofErr w:type="gramEnd"/>
      <w:r w:rsidR="00F61F0F">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1.2.2 пункт 19 части</w:t>
      </w:r>
      <w:proofErr w:type="gramStart"/>
      <w:r>
        <w:rPr>
          <w:rFonts w:ascii="Arial" w:hAnsi="Arial" w:cs="Arial"/>
          <w:sz w:val="24"/>
          <w:szCs w:val="24"/>
        </w:rPr>
        <w:t>1</w:t>
      </w:r>
      <w:proofErr w:type="gramEnd"/>
      <w:r>
        <w:rPr>
          <w:rFonts w:ascii="Arial" w:hAnsi="Arial" w:cs="Arial"/>
          <w:sz w:val="24"/>
          <w:szCs w:val="24"/>
        </w:rPr>
        <w:t xml:space="preserve">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sidR="00FD186D">
        <w:rPr>
          <w:rFonts w:ascii="Arial" w:hAnsi="Arial" w:cs="Arial"/>
          <w:sz w:val="24"/>
          <w:szCs w:val="24"/>
        </w:rPr>
        <w:t>х населенных пунктов поселения»</w:t>
      </w:r>
      <w:r w:rsidR="00F61F0F">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 xml:space="preserve">     1.3 Статья 7 Права органов местного самоуправления поселения на решение вопросов, не отнесенных к вопросам местного значения</w:t>
      </w:r>
    </w:p>
    <w:p w:rsidR="005962C1" w:rsidRDefault="005962C1" w:rsidP="005962C1">
      <w:pPr>
        <w:pStyle w:val="a4"/>
        <w:jc w:val="both"/>
        <w:rPr>
          <w:rFonts w:ascii="Arial" w:hAnsi="Arial" w:cs="Arial"/>
          <w:sz w:val="24"/>
          <w:szCs w:val="24"/>
        </w:rPr>
      </w:pPr>
      <w:r>
        <w:rPr>
          <w:rFonts w:ascii="Arial" w:hAnsi="Arial" w:cs="Arial"/>
          <w:sz w:val="24"/>
          <w:szCs w:val="24"/>
        </w:rPr>
        <w:t>1.3.1 пункт 11 исключить;</w:t>
      </w:r>
    </w:p>
    <w:p w:rsidR="005962C1" w:rsidRDefault="005962C1" w:rsidP="005962C1">
      <w:pPr>
        <w:pStyle w:val="a4"/>
        <w:jc w:val="both"/>
        <w:rPr>
          <w:rFonts w:ascii="Arial" w:hAnsi="Arial" w:cs="Arial"/>
          <w:sz w:val="24"/>
          <w:szCs w:val="24"/>
        </w:rPr>
      </w:pPr>
      <w:r>
        <w:rPr>
          <w:rFonts w:ascii="Arial" w:hAnsi="Arial" w:cs="Arial"/>
          <w:sz w:val="24"/>
          <w:szCs w:val="24"/>
        </w:rPr>
        <w:t>1.3.2 часть 1 дополнить пунктом 15 следующего содержания:</w:t>
      </w:r>
    </w:p>
    <w:p w:rsidR="005962C1" w:rsidRDefault="005962C1" w:rsidP="005962C1">
      <w:pPr>
        <w:pStyle w:val="a4"/>
        <w:jc w:val="both"/>
        <w:rPr>
          <w:rFonts w:ascii="Arial" w:hAnsi="Arial" w:cs="Arial"/>
          <w:sz w:val="24"/>
          <w:szCs w:val="24"/>
        </w:rPr>
      </w:pPr>
      <w:r>
        <w:rPr>
          <w:rFonts w:ascii="Arial"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62C1" w:rsidRDefault="005962C1" w:rsidP="005962C1">
      <w:pPr>
        <w:pStyle w:val="a4"/>
        <w:jc w:val="both"/>
        <w:rPr>
          <w:rFonts w:ascii="Arial" w:hAnsi="Arial" w:cs="Arial"/>
          <w:sz w:val="24"/>
          <w:szCs w:val="24"/>
        </w:rPr>
      </w:pPr>
      <w:r>
        <w:rPr>
          <w:rFonts w:ascii="Arial" w:hAnsi="Arial" w:cs="Arial"/>
          <w:sz w:val="24"/>
          <w:szCs w:val="24"/>
        </w:rPr>
        <w:lastRenderedPageBreak/>
        <w:t xml:space="preserve">     1.4 Статья 8 Полномочия органов местного самоуправления Поселения по решению вопросов местного значения</w:t>
      </w:r>
    </w:p>
    <w:p w:rsidR="005962C1" w:rsidRDefault="005962C1" w:rsidP="005962C1">
      <w:pPr>
        <w:pStyle w:val="a4"/>
        <w:jc w:val="both"/>
        <w:rPr>
          <w:rFonts w:ascii="Arial" w:hAnsi="Arial" w:cs="Arial"/>
          <w:sz w:val="24"/>
          <w:szCs w:val="24"/>
        </w:rPr>
      </w:pPr>
      <w:r>
        <w:rPr>
          <w:rFonts w:ascii="Arial" w:hAnsi="Arial" w:cs="Arial"/>
          <w:sz w:val="24"/>
          <w:szCs w:val="24"/>
        </w:rPr>
        <w:t>1.4.1 часть 1 дополнить пунктом 4.3 следующего содержания:</w:t>
      </w:r>
    </w:p>
    <w:p w:rsidR="005962C1" w:rsidRDefault="005962C1" w:rsidP="005962C1">
      <w:pPr>
        <w:pStyle w:val="a4"/>
        <w:jc w:val="both"/>
        <w:rPr>
          <w:rFonts w:ascii="Arial" w:hAnsi="Arial" w:cs="Arial"/>
          <w:sz w:val="24"/>
          <w:szCs w:val="24"/>
        </w:rPr>
      </w:pPr>
      <w:r>
        <w:rPr>
          <w:rFonts w:ascii="Arial" w:hAnsi="Arial" w:cs="Arial"/>
          <w:sz w:val="24"/>
          <w:szCs w:val="24"/>
        </w:rPr>
        <w:t xml:space="preserve">«4.3) полномочия в сфере стратегического планирования, </w:t>
      </w:r>
      <w:proofErr w:type="gramStart"/>
      <w:r>
        <w:rPr>
          <w:rFonts w:ascii="Arial" w:hAnsi="Arial" w:cs="Arial"/>
          <w:sz w:val="24"/>
          <w:szCs w:val="24"/>
        </w:rPr>
        <w:t>предусмотренными</w:t>
      </w:r>
      <w:proofErr w:type="gramEnd"/>
      <w:r>
        <w:rPr>
          <w:rFonts w:ascii="Arial" w:hAnsi="Arial" w:cs="Arial"/>
          <w:sz w:val="24"/>
          <w:szCs w:val="24"/>
        </w:rPr>
        <w:t xml:space="preserve"> Федеральным законом от 28 июня 2014 года №172-ФЗ «О стратегическом планировании в Российской Федерации»;»;</w:t>
      </w:r>
    </w:p>
    <w:p w:rsidR="005962C1" w:rsidRDefault="005962C1" w:rsidP="005962C1">
      <w:pPr>
        <w:pStyle w:val="a4"/>
        <w:jc w:val="both"/>
        <w:rPr>
          <w:rFonts w:ascii="Arial" w:hAnsi="Arial" w:cs="Arial"/>
          <w:sz w:val="24"/>
          <w:szCs w:val="24"/>
        </w:rPr>
      </w:pPr>
      <w:r>
        <w:rPr>
          <w:rFonts w:ascii="Arial" w:hAnsi="Arial" w:cs="Arial"/>
          <w:sz w:val="24"/>
          <w:szCs w:val="24"/>
        </w:rPr>
        <w:t>1.4.2 пункт 6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5962C1" w:rsidRDefault="005962C1" w:rsidP="005962C1">
      <w:pPr>
        <w:pStyle w:val="a4"/>
        <w:jc w:val="both"/>
        <w:rPr>
          <w:rFonts w:ascii="Arial" w:hAnsi="Arial" w:cs="Arial"/>
          <w:sz w:val="24"/>
          <w:szCs w:val="24"/>
        </w:rPr>
      </w:pPr>
      <w:r>
        <w:rPr>
          <w:rFonts w:ascii="Arial" w:hAnsi="Arial" w:cs="Arial"/>
          <w:sz w:val="24"/>
          <w:szCs w:val="24"/>
        </w:rPr>
        <w:t xml:space="preserve">     1.5 Статья 17 Публичные слушания</w:t>
      </w:r>
    </w:p>
    <w:p w:rsidR="005962C1" w:rsidRDefault="005962C1" w:rsidP="005962C1">
      <w:pPr>
        <w:pStyle w:val="a4"/>
        <w:jc w:val="both"/>
        <w:rPr>
          <w:rFonts w:ascii="Arial" w:hAnsi="Arial" w:cs="Arial"/>
          <w:sz w:val="24"/>
          <w:szCs w:val="24"/>
        </w:rPr>
      </w:pPr>
      <w:r>
        <w:rPr>
          <w:rFonts w:ascii="Arial" w:hAnsi="Arial" w:cs="Arial"/>
          <w:sz w:val="24"/>
          <w:szCs w:val="24"/>
        </w:rPr>
        <w:t>1.5.1 Наименование статьи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«Статья 17. Публичные слушания, общественные обсуждения»;</w:t>
      </w:r>
    </w:p>
    <w:p w:rsidR="005962C1" w:rsidRDefault="005962C1" w:rsidP="005962C1">
      <w:pPr>
        <w:pStyle w:val="a4"/>
        <w:jc w:val="both"/>
        <w:rPr>
          <w:rFonts w:ascii="Arial" w:hAnsi="Arial" w:cs="Arial"/>
          <w:sz w:val="24"/>
          <w:szCs w:val="24"/>
        </w:rPr>
      </w:pPr>
      <w:r>
        <w:rPr>
          <w:rFonts w:ascii="Arial" w:hAnsi="Arial" w:cs="Arial"/>
          <w:sz w:val="24"/>
          <w:szCs w:val="24"/>
        </w:rPr>
        <w:t>1.5.2 часть 3 дополнить пунктом 2.1 следующего содержания:</w:t>
      </w:r>
    </w:p>
    <w:p w:rsidR="005962C1" w:rsidRDefault="00F61F0F" w:rsidP="005962C1">
      <w:pPr>
        <w:pStyle w:val="a4"/>
        <w:jc w:val="both"/>
        <w:rPr>
          <w:rFonts w:ascii="Arial" w:hAnsi="Arial" w:cs="Arial"/>
          <w:sz w:val="24"/>
          <w:szCs w:val="24"/>
        </w:rPr>
      </w:pPr>
      <w:r>
        <w:rPr>
          <w:rFonts w:ascii="Arial" w:hAnsi="Arial" w:cs="Arial"/>
          <w:sz w:val="24"/>
          <w:szCs w:val="24"/>
        </w:rPr>
        <w:t xml:space="preserve">«2.1) проект </w:t>
      </w:r>
      <w:r w:rsidR="005962C1">
        <w:rPr>
          <w:rFonts w:ascii="Arial" w:hAnsi="Arial" w:cs="Arial"/>
          <w:sz w:val="24"/>
          <w:szCs w:val="24"/>
        </w:rPr>
        <w:t>стратегии социально – экономического развития муниципального образования</w:t>
      </w:r>
      <w:proofErr w:type="gramStart"/>
      <w:r w:rsidR="005962C1">
        <w:rPr>
          <w:rFonts w:ascii="Arial" w:hAnsi="Arial" w:cs="Arial"/>
          <w:sz w:val="24"/>
          <w:szCs w:val="24"/>
        </w:rPr>
        <w:t>;»</w:t>
      </w:r>
      <w:proofErr w:type="gramEnd"/>
      <w:r w:rsidR="005962C1">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1.5.3  пункт 3 части 3 исключить;</w:t>
      </w:r>
    </w:p>
    <w:p w:rsidR="005962C1" w:rsidRDefault="005962C1" w:rsidP="005962C1">
      <w:pPr>
        <w:pStyle w:val="a4"/>
        <w:jc w:val="both"/>
        <w:rPr>
          <w:rFonts w:ascii="Arial" w:hAnsi="Arial" w:cs="Arial"/>
          <w:sz w:val="24"/>
          <w:szCs w:val="24"/>
        </w:rPr>
      </w:pPr>
      <w:r>
        <w:rPr>
          <w:rFonts w:ascii="Arial" w:hAnsi="Arial" w:cs="Arial"/>
          <w:sz w:val="24"/>
          <w:szCs w:val="24"/>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Arial" w:hAnsi="Arial" w:cs="Arial"/>
          <w:sz w:val="24"/>
          <w:szCs w:val="24"/>
        </w:rPr>
        <w:t>,»</w:t>
      </w:r>
      <w:proofErr w:type="gramEnd"/>
      <w:r>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1.5.5 статью дополнить частью 8 следующего содержания:</w:t>
      </w:r>
    </w:p>
    <w:p w:rsidR="005962C1" w:rsidRDefault="005962C1" w:rsidP="005962C1">
      <w:pPr>
        <w:pStyle w:val="a4"/>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w:t>
      </w:r>
      <w:proofErr w:type="gramStart"/>
      <w:r>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Качугского городского поселения с учетом положений законодательства о градостроительной деятельности.»;</w:t>
      </w:r>
      <w:proofErr w:type="gramEnd"/>
    </w:p>
    <w:p w:rsidR="005962C1" w:rsidRDefault="005962C1" w:rsidP="005962C1">
      <w:pPr>
        <w:pStyle w:val="a4"/>
        <w:jc w:val="both"/>
        <w:rPr>
          <w:rFonts w:ascii="Arial" w:hAnsi="Arial" w:cs="Arial"/>
          <w:sz w:val="24"/>
          <w:szCs w:val="24"/>
        </w:rPr>
      </w:pPr>
      <w:r>
        <w:rPr>
          <w:rFonts w:ascii="Arial" w:hAnsi="Arial" w:cs="Arial"/>
          <w:sz w:val="24"/>
          <w:szCs w:val="24"/>
        </w:rPr>
        <w:t xml:space="preserve">     1.6 Статья 22. Глава Поселения</w:t>
      </w:r>
    </w:p>
    <w:p w:rsidR="005962C1" w:rsidRDefault="005962C1" w:rsidP="005962C1">
      <w:pPr>
        <w:pStyle w:val="a4"/>
        <w:jc w:val="both"/>
        <w:rPr>
          <w:rFonts w:ascii="Arial" w:hAnsi="Arial" w:cs="Arial"/>
          <w:sz w:val="24"/>
          <w:szCs w:val="24"/>
        </w:rPr>
      </w:pPr>
      <w:r>
        <w:rPr>
          <w:rFonts w:ascii="Arial" w:hAnsi="Arial" w:cs="Arial"/>
          <w:sz w:val="24"/>
          <w:szCs w:val="24"/>
        </w:rPr>
        <w:t>1.6.1 часть 5 изложить в следующей редакции:</w:t>
      </w:r>
    </w:p>
    <w:p w:rsidR="005962C1" w:rsidRDefault="005962C1" w:rsidP="005962C1">
      <w:pPr>
        <w:pStyle w:val="a4"/>
        <w:jc w:val="both"/>
        <w:rPr>
          <w:rFonts w:ascii="Arial" w:hAnsi="Arial" w:cs="Arial"/>
          <w:sz w:val="24"/>
          <w:szCs w:val="24"/>
        </w:rPr>
      </w:pPr>
      <w:proofErr w:type="gramStart"/>
      <w:r>
        <w:rPr>
          <w:rFonts w:ascii="Arial" w:hAnsi="Arial" w:cs="Arial"/>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 – ФЗ «О противодействии коррупции», Федеральным законом то 3 декабря 2012 года №230 – 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61F0F">
        <w:rPr>
          <w:rFonts w:ascii="Arial" w:hAnsi="Arial" w:cs="Arial"/>
          <w:sz w:val="24"/>
          <w:szCs w:val="24"/>
        </w:rPr>
        <w:t>ными финансовыми инструментами»</w:t>
      </w:r>
      <w:proofErr w:type="gramStart"/>
      <w:r w:rsidR="00F61F0F">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p w:rsidR="005962C1" w:rsidRDefault="003A6FAA" w:rsidP="005962C1">
      <w:pPr>
        <w:pStyle w:val="a4"/>
        <w:jc w:val="both"/>
        <w:rPr>
          <w:rFonts w:ascii="Arial" w:hAnsi="Arial" w:cs="Arial"/>
          <w:sz w:val="24"/>
          <w:szCs w:val="24"/>
        </w:rPr>
      </w:pPr>
      <w:r>
        <w:rPr>
          <w:rFonts w:ascii="Arial" w:hAnsi="Arial" w:cs="Arial"/>
          <w:sz w:val="24"/>
          <w:szCs w:val="24"/>
        </w:rPr>
        <w:t xml:space="preserve">     </w:t>
      </w:r>
      <w:r w:rsidR="005962C1">
        <w:rPr>
          <w:rFonts w:ascii="Arial" w:hAnsi="Arial" w:cs="Arial"/>
          <w:sz w:val="24"/>
          <w:szCs w:val="24"/>
        </w:rPr>
        <w:t>1.7 Статья 26. Досрочное прекращение полномочий Главы  Поселения</w:t>
      </w:r>
    </w:p>
    <w:p w:rsidR="005962C1" w:rsidRDefault="005962C1" w:rsidP="005962C1">
      <w:pPr>
        <w:pStyle w:val="a4"/>
        <w:jc w:val="both"/>
        <w:rPr>
          <w:rFonts w:ascii="Arial" w:hAnsi="Arial" w:cs="Arial"/>
          <w:sz w:val="24"/>
          <w:szCs w:val="24"/>
        </w:rPr>
      </w:pPr>
      <w:r>
        <w:rPr>
          <w:rFonts w:ascii="Arial" w:hAnsi="Arial" w:cs="Arial"/>
          <w:sz w:val="24"/>
          <w:szCs w:val="24"/>
        </w:rPr>
        <w:t>1.7.1 часть 2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lastRenderedPageBreak/>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 – ФЗ «Об основных гарантиях избирательных прав и права на участие в референдуме граждан Российской Федерации;»;</w:t>
      </w:r>
    </w:p>
    <w:p w:rsidR="005962C1" w:rsidRDefault="005962C1" w:rsidP="005962C1">
      <w:pPr>
        <w:pStyle w:val="a4"/>
        <w:jc w:val="both"/>
        <w:rPr>
          <w:rFonts w:ascii="Arial" w:hAnsi="Arial" w:cs="Arial"/>
          <w:sz w:val="24"/>
          <w:szCs w:val="24"/>
        </w:rPr>
      </w:pPr>
      <w:r>
        <w:rPr>
          <w:rFonts w:ascii="Arial" w:hAnsi="Arial" w:cs="Arial"/>
          <w:sz w:val="24"/>
          <w:szCs w:val="24"/>
        </w:rPr>
        <w:t>1.7.2 часть 3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а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Pr>
          <w:rFonts w:ascii="Arial" w:hAnsi="Arial" w:cs="Arial"/>
          <w:sz w:val="24"/>
          <w:szCs w:val="24"/>
        </w:rPr>
        <w:t>.»;</w:t>
      </w:r>
      <w:proofErr w:type="gramEnd"/>
    </w:p>
    <w:p w:rsidR="005962C1" w:rsidRDefault="003A6FAA" w:rsidP="005962C1">
      <w:pPr>
        <w:pStyle w:val="a4"/>
        <w:jc w:val="both"/>
        <w:rPr>
          <w:rFonts w:ascii="Arial" w:hAnsi="Arial" w:cs="Arial"/>
          <w:sz w:val="24"/>
          <w:szCs w:val="24"/>
        </w:rPr>
      </w:pPr>
      <w:r>
        <w:rPr>
          <w:rFonts w:ascii="Arial" w:hAnsi="Arial" w:cs="Arial"/>
          <w:sz w:val="24"/>
          <w:szCs w:val="24"/>
        </w:rPr>
        <w:t xml:space="preserve">     </w:t>
      </w:r>
      <w:r w:rsidR="005962C1">
        <w:rPr>
          <w:rFonts w:ascii="Arial" w:hAnsi="Arial" w:cs="Arial"/>
          <w:sz w:val="24"/>
          <w:szCs w:val="24"/>
        </w:rPr>
        <w:t>1.8 Статья 28 Исполнение обязанностей Главы Поселения в случае досрочного прекращения его полномочий или при его временном отсутствии</w:t>
      </w:r>
    </w:p>
    <w:p w:rsidR="005962C1" w:rsidRDefault="005962C1" w:rsidP="005962C1">
      <w:pPr>
        <w:pStyle w:val="a4"/>
        <w:jc w:val="both"/>
        <w:rPr>
          <w:rFonts w:ascii="Arial" w:hAnsi="Arial" w:cs="Arial"/>
          <w:sz w:val="24"/>
          <w:szCs w:val="24"/>
        </w:rPr>
      </w:pPr>
      <w:r>
        <w:rPr>
          <w:rFonts w:ascii="Arial" w:hAnsi="Arial" w:cs="Arial"/>
          <w:sz w:val="24"/>
          <w:szCs w:val="24"/>
        </w:rPr>
        <w:t>1.8.1 в части 3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w:t>
      </w:r>
    </w:p>
    <w:p w:rsidR="005962C1" w:rsidRDefault="003A6FAA" w:rsidP="005962C1">
      <w:pPr>
        <w:pStyle w:val="a4"/>
        <w:jc w:val="both"/>
        <w:rPr>
          <w:rFonts w:ascii="Arial" w:hAnsi="Arial" w:cs="Arial"/>
          <w:sz w:val="24"/>
          <w:szCs w:val="24"/>
        </w:rPr>
      </w:pPr>
      <w:r>
        <w:rPr>
          <w:rFonts w:ascii="Arial" w:hAnsi="Arial" w:cs="Arial"/>
          <w:sz w:val="24"/>
          <w:szCs w:val="24"/>
        </w:rPr>
        <w:t xml:space="preserve">     </w:t>
      </w:r>
      <w:r w:rsidR="005962C1">
        <w:rPr>
          <w:rFonts w:ascii="Arial" w:hAnsi="Arial" w:cs="Arial"/>
          <w:sz w:val="24"/>
          <w:szCs w:val="24"/>
        </w:rPr>
        <w:t>1.9 Статья 31 Полномочия Думы поселения</w:t>
      </w:r>
    </w:p>
    <w:p w:rsidR="005962C1" w:rsidRDefault="005962C1" w:rsidP="005962C1">
      <w:pPr>
        <w:pStyle w:val="a4"/>
        <w:jc w:val="both"/>
        <w:rPr>
          <w:rFonts w:ascii="Arial" w:hAnsi="Arial" w:cs="Arial"/>
          <w:sz w:val="24"/>
          <w:szCs w:val="24"/>
        </w:rPr>
      </w:pPr>
      <w:r>
        <w:rPr>
          <w:rFonts w:ascii="Arial" w:hAnsi="Arial" w:cs="Arial"/>
          <w:sz w:val="24"/>
          <w:szCs w:val="24"/>
        </w:rPr>
        <w:t>1.9.1 пункт 4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«4) утверждение стратегии социально-экономического развития муниципального образования</w:t>
      </w:r>
      <w:proofErr w:type="gramStart"/>
      <w:r>
        <w:rPr>
          <w:rFonts w:ascii="Arial" w:hAnsi="Arial" w:cs="Arial"/>
          <w:sz w:val="24"/>
          <w:szCs w:val="24"/>
        </w:rPr>
        <w:t>;»</w:t>
      </w:r>
      <w:proofErr w:type="gramEnd"/>
      <w:r>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1.9.2 часть</w:t>
      </w:r>
      <w:r w:rsidR="00F61F0F">
        <w:rPr>
          <w:rFonts w:ascii="Arial" w:hAnsi="Arial" w:cs="Arial"/>
          <w:sz w:val="24"/>
          <w:szCs w:val="24"/>
        </w:rPr>
        <w:t xml:space="preserve"> </w:t>
      </w:r>
      <w:r>
        <w:rPr>
          <w:rFonts w:ascii="Arial" w:hAnsi="Arial" w:cs="Arial"/>
          <w:sz w:val="24"/>
          <w:szCs w:val="24"/>
        </w:rPr>
        <w:t>1 дополнить пунктом 12 следующего содержания:</w:t>
      </w:r>
    </w:p>
    <w:p w:rsidR="005962C1" w:rsidRDefault="005962C1" w:rsidP="005962C1">
      <w:pPr>
        <w:pStyle w:val="a4"/>
        <w:jc w:val="both"/>
        <w:rPr>
          <w:rFonts w:ascii="Arial" w:hAnsi="Arial" w:cs="Arial"/>
          <w:sz w:val="24"/>
          <w:szCs w:val="24"/>
        </w:rPr>
      </w:pPr>
      <w:r>
        <w:rPr>
          <w:rFonts w:ascii="Arial" w:hAnsi="Arial" w:cs="Arial"/>
          <w:sz w:val="24"/>
          <w:szCs w:val="24"/>
        </w:rPr>
        <w:t>«12) утверждение правил благоустройства территории муниципального образования</w:t>
      </w:r>
      <w:proofErr w:type="gramStart"/>
      <w:r>
        <w:rPr>
          <w:rFonts w:ascii="Arial" w:hAnsi="Arial" w:cs="Arial"/>
          <w:sz w:val="24"/>
          <w:szCs w:val="24"/>
        </w:rPr>
        <w:t>.»;</w:t>
      </w:r>
      <w:proofErr w:type="gramEnd"/>
    </w:p>
    <w:p w:rsidR="005962C1" w:rsidRDefault="003A6FAA" w:rsidP="005962C1">
      <w:pPr>
        <w:pStyle w:val="a4"/>
        <w:jc w:val="both"/>
        <w:rPr>
          <w:rFonts w:ascii="Arial" w:hAnsi="Arial" w:cs="Arial"/>
          <w:sz w:val="24"/>
          <w:szCs w:val="24"/>
        </w:rPr>
      </w:pPr>
      <w:r>
        <w:rPr>
          <w:rFonts w:ascii="Arial" w:hAnsi="Arial" w:cs="Arial"/>
          <w:sz w:val="24"/>
          <w:szCs w:val="24"/>
        </w:rPr>
        <w:t xml:space="preserve">     </w:t>
      </w:r>
      <w:r w:rsidR="005962C1">
        <w:rPr>
          <w:rFonts w:ascii="Arial" w:hAnsi="Arial" w:cs="Arial"/>
          <w:sz w:val="24"/>
          <w:szCs w:val="24"/>
        </w:rPr>
        <w:t>1.10 Статья 36. Депутат Думы поселения</w:t>
      </w:r>
    </w:p>
    <w:p w:rsidR="005962C1" w:rsidRDefault="005962C1" w:rsidP="005962C1">
      <w:pPr>
        <w:pStyle w:val="a4"/>
        <w:jc w:val="both"/>
        <w:rPr>
          <w:rFonts w:ascii="Arial" w:hAnsi="Arial" w:cs="Arial"/>
          <w:sz w:val="24"/>
          <w:szCs w:val="24"/>
        </w:rPr>
      </w:pPr>
      <w:r>
        <w:rPr>
          <w:rFonts w:ascii="Arial" w:hAnsi="Arial" w:cs="Arial"/>
          <w:sz w:val="24"/>
          <w:szCs w:val="24"/>
        </w:rPr>
        <w:t>1.10.1 статью дополнить частью 3.1следующего содержания:</w:t>
      </w:r>
    </w:p>
    <w:p w:rsidR="005962C1" w:rsidRDefault="005962C1" w:rsidP="005962C1">
      <w:pPr>
        <w:pStyle w:val="a4"/>
        <w:jc w:val="both"/>
        <w:rPr>
          <w:rFonts w:ascii="Arial" w:hAnsi="Arial" w:cs="Arial"/>
          <w:sz w:val="24"/>
          <w:szCs w:val="24"/>
        </w:rPr>
      </w:pPr>
      <w:proofErr w:type="gramStart"/>
      <w:r>
        <w:rPr>
          <w:rFonts w:ascii="Arial" w:hAnsi="Arial" w:cs="Arial"/>
          <w:sz w:val="24"/>
          <w:szCs w:val="24"/>
        </w:rPr>
        <w:t>«3.1 Встречи депутата с избирателями проводится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hAnsi="Arial" w:cs="Arial"/>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62C1" w:rsidRDefault="005962C1" w:rsidP="005962C1">
      <w:pPr>
        <w:pStyle w:val="a4"/>
        <w:jc w:val="both"/>
        <w:rPr>
          <w:rFonts w:ascii="Arial" w:hAnsi="Arial" w:cs="Arial"/>
          <w:sz w:val="24"/>
          <w:szCs w:val="24"/>
        </w:rPr>
      </w:pPr>
      <w:r>
        <w:rPr>
          <w:rFonts w:ascii="Arial" w:hAnsi="Arial" w:cs="Arial"/>
          <w:sz w:val="24"/>
          <w:szCs w:val="24"/>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62C1" w:rsidRDefault="005962C1" w:rsidP="005962C1">
      <w:pPr>
        <w:pStyle w:val="a4"/>
        <w:jc w:val="both"/>
        <w:rPr>
          <w:rFonts w:ascii="Arial" w:hAnsi="Arial" w:cs="Arial"/>
          <w:sz w:val="24"/>
          <w:szCs w:val="24"/>
        </w:rPr>
      </w:pPr>
      <w:r>
        <w:rPr>
          <w:rFonts w:ascii="Arial" w:hAnsi="Arial" w:cs="Arial"/>
          <w:sz w:val="24"/>
          <w:szCs w:val="24"/>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пикетированиях.</w:t>
      </w:r>
    </w:p>
    <w:p w:rsidR="005962C1" w:rsidRDefault="005962C1" w:rsidP="005962C1">
      <w:pPr>
        <w:pStyle w:val="a4"/>
        <w:jc w:val="both"/>
        <w:rPr>
          <w:rFonts w:ascii="Arial" w:hAnsi="Arial" w:cs="Arial"/>
          <w:sz w:val="24"/>
          <w:szCs w:val="24"/>
        </w:rPr>
      </w:pPr>
      <w:r>
        <w:rPr>
          <w:rFonts w:ascii="Arial" w:hAnsi="Arial" w:cs="Arial"/>
          <w:sz w:val="24"/>
          <w:szCs w:val="24"/>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Pr>
          <w:rFonts w:ascii="Arial" w:hAnsi="Arial" w:cs="Arial"/>
          <w:sz w:val="24"/>
          <w:szCs w:val="24"/>
        </w:rPr>
        <w:t>.»;</w:t>
      </w:r>
      <w:proofErr w:type="gramEnd"/>
    </w:p>
    <w:p w:rsidR="005962C1" w:rsidRDefault="005962C1" w:rsidP="005962C1">
      <w:pPr>
        <w:pStyle w:val="a4"/>
        <w:jc w:val="both"/>
        <w:rPr>
          <w:rFonts w:ascii="Arial" w:hAnsi="Arial" w:cs="Arial"/>
          <w:sz w:val="24"/>
          <w:szCs w:val="24"/>
        </w:rPr>
      </w:pPr>
      <w:r>
        <w:rPr>
          <w:rFonts w:ascii="Arial" w:hAnsi="Arial" w:cs="Arial"/>
          <w:sz w:val="24"/>
          <w:szCs w:val="24"/>
        </w:rPr>
        <w:t xml:space="preserve">      </w:t>
      </w:r>
      <w:r w:rsidR="003A6FAA">
        <w:rPr>
          <w:rFonts w:ascii="Arial" w:hAnsi="Arial" w:cs="Arial"/>
          <w:sz w:val="24"/>
          <w:szCs w:val="24"/>
        </w:rPr>
        <w:t xml:space="preserve">     </w:t>
      </w:r>
      <w:r>
        <w:rPr>
          <w:rFonts w:ascii="Arial" w:hAnsi="Arial" w:cs="Arial"/>
          <w:sz w:val="24"/>
          <w:szCs w:val="24"/>
        </w:rPr>
        <w:t>1.11 Статья 38. Администрация поселения</w:t>
      </w:r>
    </w:p>
    <w:p w:rsidR="005962C1" w:rsidRDefault="005962C1" w:rsidP="005962C1">
      <w:pPr>
        <w:pStyle w:val="a4"/>
        <w:jc w:val="both"/>
        <w:rPr>
          <w:rFonts w:ascii="Arial" w:hAnsi="Arial" w:cs="Arial"/>
          <w:sz w:val="24"/>
          <w:szCs w:val="24"/>
        </w:rPr>
      </w:pPr>
      <w:r>
        <w:rPr>
          <w:rFonts w:ascii="Arial" w:hAnsi="Arial" w:cs="Arial"/>
          <w:sz w:val="24"/>
          <w:szCs w:val="24"/>
        </w:rPr>
        <w:lastRenderedPageBreak/>
        <w:t>1.11.1 пункт 4 части 4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 xml:space="preserve">«разработка стратегии социально-экономического развития муниципального образования;»: </w:t>
      </w:r>
    </w:p>
    <w:p w:rsidR="005962C1" w:rsidRDefault="005962C1" w:rsidP="005962C1">
      <w:pPr>
        <w:pStyle w:val="a4"/>
        <w:jc w:val="both"/>
        <w:rPr>
          <w:rFonts w:ascii="Arial" w:hAnsi="Arial" w:cs="Arial"/>
          <w:sz w:val="24"/>
          <w:szCs w:val="24"/>
        </w:rPr>
      </w:pPr>
      <w:r>
        <w:rPr>
          <w:rFonts w:ascii="Arial" w:hAnsi="Arial" w:cs="Arial"/>
          <w:sz w:val="24"/>
          <w:szCs w:val="24"/>
        </w:rPr>
        <w:t xml:space="preserve">       12 Статья 46. Внесение изменений и дополнений в Устав</w:t>
      </w:r>
    </w:p>
    <w:p w:rsidR="005962C1" w:rsidRDefault="005962C1" w:rsidP="005962C1">
      <w:pPr>
        <w:pStyle w:val="a4"/>
        <w:jc w:val="both"/>
        <w:rPr>
          <w:rFonts w:ascii="Arial" w:hAnsi="Arial" w:cs="Arial"/>
          <w:sz w:val="24"/>
          <w:szCs w:val="24"/>
        </w:rPr>
      </w:pPr>
      <w:r>
        <w:rPr>
          <w:rFonts w:ascii="Arial" w:hAnsi="Arial" w:cs="Arial"/>
          <w:sz w:val="24"/>
          <w:szCs w:val="24"/>
        </w:rPr>
        <w:t>1.12.1</w:t>
      </w:r>
      <w:r w:rsidRPr="000D4C5B">
        <w:rPr>
          <w:rFonts w:ascii="Arial" w:hAnsi="Arial" w:cs="Arial"/>
          <w:sz w:val="24"/>
          <w:szCs w:val="24"/>
        </w:rPr>
        <w:t xml:space="preserve"> </w:t>
      </w:r>
      <w:r>
        <w:rPr>
          <w:rFonts w:ascii="Arial" w:hAnsi="Arial" w:cs="Arial"/>
          <w:sz w:val="24"/>
          <w:szCs w:val="24"/>
        </w:rPr>
        <w:t>абзац 2 части1исключить;</w:t>
      </w:r>
    </w:p>
    <w:p w:rsidR="005962C1" w:rsidRDefault="005962C1" w:rsidP="005962C1">
      <w:pPr>
        <w:pStyle w:val="a4"/>
        <w:jc w:val="both"/>
        <w:rPr>
          <w:rFonts w:ascii="Arial" w:hAnsi="Arial" w:cs="Arial"/>
          <w:sz w:val="24"/>
          <w:szCs w:val="24"/>
        </w:rPr>
      </w:pPr>
      <w:r>
        <w:rPr>
          <w:rFonts w:ascii="Arial" w:hAnsi="Arial" w:cs="Arial"/>
          <w:sz w:val="24"/>
          <w:szCs w:val="24"/>
        </w:rPr>
        <w:t>1.12.2 абзац 2 части 4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Arial" w:hAnsi="Arial" w:cs="Arial"/>
          <w:sz w:val="24"/>
          <w:szCs w:val="24"/>
        </w:rPr>
        <w:t xml:space="preserve"> </w:t>
      </w:r>
      <w:proofErr w:type="gramStart"/>
      <w:r>
        <w:rPr>
          <w:rFonts w:ascii="Arial" w:hAnsi="Arial" w:cs="Arial"/>
          <w:sz w:val="24"/>
          <w:szCs w:val="24"/>
        </w:rPr>
        <w:t>внесении</w:t>
      </w:r>
      <w:proofErr w:type="gramEnd"/>
      <w:r>
        <w:rPr>
          <w:rFonts w:ascii="Arial" w:hAnsi="Arial" w:cs="Arial"/>
          <w:sz w:val="24"/>
          <w:szCs w:val="24"/>
        </w:rPr>
        <w:t xml:space="preserve"> указанных изменений и дополнений в настоящий Устав.»;</w:t>
      </w:r>
    </w:p>
    <w:p w:rsidR="005962C1" w:rsidRDefault="005962C1" w:rsidP="005962C1">
      <w:pPr>
        <w:pStyle w:val="a4"/>
        <w:jc w:val="both"/>
        <w:rPr>
          <w:rFonts w:ascii="Arial" w:hAnsi="Arial" w:cs="Arial"/>
          <w:sz w:val="24"/>
          <w:szCs w:val="24"/>
        </w:rPr>
      </w:pPr>
      <w:r>
        <w:rPr>
          <w:rFonts w:ascii="Arial" w:hAnsi="Arial" w:cs="Arial"/>
          <w:sz w:val="24"/>
          <w:szCs w:val="24"/>
        </w:rPr>
        <w:t>1.12.3 статью дополнить частью 7 следующего содержания:</w:t>
      </w:r>
    </w:p>
    <w:p w:rsidR="005962C1" w:rsidRDefault="005962C1" w:rsidP="005962C1">
      <w:pPr>
        <w:pStyle w:val="a4"/>
        <w:jc w:val="both"/>
        <w:rPr>
          <w:rFonts w:ascii="Arial" w:hAnsi="Arial" w:cs="Arial"/>
          <w:sz w:val="24"/>
          <w:szCs w:val="24"/>
        </w:rPr>
      </w:pPr>
      <w:r>
        <w:rPr>
          <w:rFonts w:ascii="Arial" w:hAnsi="Arial" w:cs="Arial"/>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5962C1" w:rsidRDefault="005962C1" w:rsidP="005962C1">
      <w:pPr>
        <w:pStyle w:val="a4"/>
        <w:jc w:val="both"/>
        <w:rPr>
          <w:rFonts w:ascii="Arial" w:hAnsi="Arial" w:cs="Arial"/>
          <w:sz w:val="24"/>
          <w:szCs w:val="24"/>
        </w:rPr>
      </w:pPr>
      <w:r>
        <w:rPr>
          <w:rFonts w:ascii="Arial" w:hAnsi="Arial" w:cs="Arial"/>
          <w:sz w:val="24"/>
          <w:szCs w:val="24"/>
        </w:rPr>
        <w:t>1) решением Думы муниципального образования, подписанным его председателем и главой муниципального образования;</w:t>
      </w:r>
    </w:p>
    <w:p w:rsidR="005962C1" w:rsidRDefault="005962C1" w:rsidP="005962C1">
      <w:pPr>
        <w:pStyle w:val="a4"/>
        <w:jc w:val="both"/>
        <w:rPr>
          <w:rFonts w:ascii="Arial" w:hAnsi="Arial" w:cs="Arial"/>
          <w:sz w:val="24"/>
          <w:szCs w:val="24"/>
        </w:rPr>
      </w:pPr>
      <w:r>
        <w:rPr>
          <w:rFonts w:ascii="Arial" w:hAnsi="Arial" w:cs="Arial"/>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Pr>
          <w:rFonts w:ascii="Arial" w:hAnsi="Arial" w:cs="Arial"/>
          <w:sz w:val="24"/>
          <w:szCs w:val="24"/>
        </w:rPr>
        <w:t>.»;</w:t>
      </w:r>
      <w:proofErr w:type="gramEnd"/>
    </w:p>
    <w:p w:rsidR="005962C1" w:rsidRDefault="005962C1" w:rsidP="005962C1">
      <w:pPr>
        <w:pStyle w:val="a4"/>
        <w:jc w:val="both"/>
        <w:rPr>
          <w:rFonts w:ascii="Arial" w:hAnsi="Arial" w:cs="Arial"/>
          <w:sz w:val="24"/>
          <w:szCs w:val="24"/>
        </w:rPr>
      </w:pPr>
      <w:r>
        <w:rPr>
          <w:rFonts w:ascii="Arial" w:hAnsi="Arial" w:cs="Arial"/>
          <w:sz w:val="24"/>
          <w:szCs w:val="24"/>
        </w:rPr>
        <w:t xml:space="preserve">     1.13 Статья 47 Решения, принятые путем прямого волеизъявления граждан</w:t>
      </w:r>
    </w:p>
    <w:p w:rsidR="005962C1" w:rsidRDefault="005962C1" w:rsidP="005962C1">
      <w:pPr>
        <w:pStyle w:val="a4"/>
        <w:jc w:val="both"/>
        <w:rPr>
          <w:rFonts w:ascii="Arial" w:hAnsi="Arial" w:cs="Arial"/>
          <w:sz w:val="24"/>
          <w:szCs w:val="24"/>
        </w:rPr>
      </w:pPr>
      <w:r>
        <w:rPr>
          <w:rFonts w:ascii="Arial" w:hAnsi="Arial" w:cs="Arial"/>
          <w:sz w:val="24"/>
          <w:szCs w:val="24"/>
        </w:rPr>
        <w:t>1.13.1 абзац 2 части 3 исключить;</w:t>
      </w:r>
    </w:p>
    <w:p w:rsidR="003A6FAA" w:rsidRDefault="003A6FAA" w:rsidP="005962C1">
      <w:pPr>
        <w:pStyle w:val="a4"/>
        <w:jc w:val="both"/>
        <w:rPr>
          <w:rFonts w:ascii="Arial" w:hAnsi="Arial" w:cs="Arial"/>
          <w:sz w:val="24"/>
          <w:szCs w:val="24"/>
        </w:rPr>
      </w:pPr>
      <w:r>
        <w:rPr>
          <w:rFonts w:ascii="Arial" w:hAnsi="Arial" w:cs="Arial"/>
          <w:sz w:val="24"/>
          <w:szCs w:val="24"/>
        </w:rPr>
        <w:t>1.13.2 абзац 3 части 3 исключить;</w:t>
      </w:r>
    </w:p>
    <w:p w:rsidR="005962C1" w:rsidRDefault="005962C1" w:rsidP="005962C1">
      <w:pPr>
        <w:pStyle w:val="a4"/>
        <w:jc w:val="both"/>
        <w:rPr>
          <w:rFonts w:ascii="Arial" w:hAnsi="Arial" w:cs="Arial"/>
          <w:sz w:val="24"/>
          <w:szCs w:val="24"/>
        </w:rPr>
      </w:pPr>
      <w:r>
        <w:rPr>
          <w:rFonts w:ascii="Arial" w:hAnsi="Arial" w:cs="Arial"/>
          <w:sz w:val="24"/>
          <w:szCs w:val="24"/>
        </w:rPr>
        <w:t xml:space="preserve">     1.14 Статья 48 Правовые акты Главы поселения</w:t>
      </w:r>
    </w:p>
    <w:p w:rsidR="005962C1" w:rsidRDefault="005962C1" w:rsidP="005962C1">
      <w:pPr>
        <w:pStyle w:val="a4"/>
        <w:jc w:val="both"/>
        <w:rPr>
          <w:rFonts w:ascii="Arial" w:hAnsi="Arial" w:cs="Arial"/>
          <w:sz w:val="24"/>
          <w:szCs w:val="24"/>
        </w:rPr>
      </w:pPr>
      <w:r>
        <w:rPr>
          <w:rFonts w:ascii="Arial" w:hAnsi="Arial" w:cs="Arial"/>
          <w:sz w:val="24"/>
          <w:szCs w:val="24"/>
        </w:rPr>
        <w:t>1.14.1 часть 3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2317C4">
        <w:rPr>
          <w:rFonts w:ascii="Arial" w:hAnsi="Arial" w:cs="Arial"/>
          <w:sz w:val="24"/>
          <w:szCs w:val="24"/>
        </w:rPr>
        <w:t>о опубликования (обнародования)</w:t>
      </w:r>
      <w:r>
        <w:rPr>
          <w:rFonts w:ascii="Arial" w:hAnsi="Arial" w:cs="Arial"/>
          <w:sz w:val="24"/>
          <w:szCs w:val="24"/>
        </w:rPr>
        <w:t>»;</w:t>
      </w:r>
    </w:p>
    <w:p w:rsidR="005962C1" w:rsidRDefault="005962C1" w:rsidP="005962C1">
      <w:pPr>
        <w:pStyle w:val="a4"/>
        <w:jc w:val="both"/>
        <w:rPr>
          <w:rFonts w:ascii="Arial" w:hAnsi="Arial" w:cs="Arial"/>
          <w:sz w:val="24"/>
          <w:szCs w:val="24"/>
        </w:rPr>
      </w:pPr>
      <w:r>
        <w:rPr>
          <w:rFonts w:ascii="Arial" w:hAnsi="Arial" w:cs="Arial"/>
          <w:sz w:val="24"/>
          <w:szCs w:val="24"/>
        </w:rPr>
        <w:t xml:space="preserve">    1.15 Статья 65 Исполнение бюджета</w:t>
      </w:r>
    </w:p>
    <w:p w:rsidR="005962C1" w:rsidRDefault="005962C1" w:rsidP="005962C1">
      <w:pPr>
        <w:pStyle w:val="a4"/>
        <w:jc w:val="both"/>
        <w:rPr>
          <w:rFonts w:ascii="Arial" w:hAnsi="Arial" w:cs="Arial"/>
          <w:sz w:val="24"/>
          <w:szCs w:val="24"/>
        </w:rPr>
      </w:pPr>
      <w:r>
        <w:rPr>
          <w:rFonts w:ascii="Arial" w:hAnsi="Arial" w:cs="Arial"/>
          <w:sz w:val="24"/>
          <w:szCs w:val="24"/>
        </w:rPr>
        <w:t>1.15.1 в абзаце 2 части 7 слова «затрат на их денежное содержание» заменить словами «расходов на оплату их труда»;</w:t>
      </w:r>
    </w:p>
    <w:p w:rsidR="005962C1" w:rsidRDefault="005962C1" w:rsidP="005962C1">
      <w:pPr>
        <w:pStyle w:val="a4"/>
        <w:jc w:val="both"/>
        <w:rPr>
          <w:rFonts w:ascii="Arial" w:hAnsi="Arial" w:cs="Arial"/>
          <w:sz w:val="24"/>
          <w:szCs w:val="24"/>
        </w:rPr>
      </w:pPr>
      <w:r>
        <w:rPr>
          <w:rFonts w:ascii="Arial" w:hAnsi="Arial" w:cs="Arial"/>
          <w:sz w:val="24"/>
          <w:szCs w:val="24"/>
        </w:rPr>
        <w:t xml:space="preserve">    1.16 Статья 67. Средства самообложения граждан</w:t>
      </w:r>
    </w:p>
    <w:p w:rsidR="005962C1" w:rsidRDefault="005962C1" w:rsidP="005962C1">
      <w:pPr>
        <w:pStyle w:val="a4"/>
        <w:jc w:val="both"/>
        <w:rPr>
          <w:rFonts w:ascii="Arial" w:hAnsi="Arial" w:cs="Arial"/>
          <w:sz w:val="24"/>
          <w:szCs w:val="24"/>
        </w:rPr>
      </w:pPr>
      <w:r>
        <w:rPr>
          <w:rFonts w:ascii="Arial" w:hAnsi="Arial" w:cs="Arial"/>
          <w:sz w:val="24"/>
          <w:szCs w:val="24"/>
        </w:rPr>
        <w:t>1.16.1 в абзаце 1 после слов «жителей Поселения» дополнить словами «(населенного пункта, входящего в состав Поселения)»;</w:t>
      </w:r>
    </w:p>
    <w:p w:rsidR="005962C1" w:rsidRDefault="005962C1" w:rsidP="005962C1">
      <w:pPr>
        <w:pStyle w:val="a4"/>
        <w:jc w:val="both"/>
        <w:rPr>
          <w:rFonts w:ascii="Arial" w:hAnsi="Arial" w:cs="Arial"/>
          <w:sz w:val="24"/>
          <w:szCs w:val="24"/>
        </w:rPr>
      </w:pPr>
      <w:r>
        <w:rPr>
          <w:rFonts w:ascii="Arial" w:hAnsi="Arial" w:cs="Arial"/>
          <w:sz w:val="24"/>
          <w:szCs w:val="24"/>
        </w:rPr>
        <w:t>1.16.2 абзац 2 изложить в следующей редакции:</w:t>
      </w:r>
    </w:p>
    <w:p w:rsidR="005962C1" w:rsidRDefault="005962C1" w:rsidP="005962C1">
      <w:pPr>
        <w:pStyle w:val="a4"/>
        <w:jc w:val="both"/>
        <w:rPr>
          <w:rFonts w:ascii="Arial" w:hAnsi="Arial" w:cs="Arial"/>
          <w:sz w:val="24"/>
          <w:szCs w:val="24"/>
        </w:rPr>
      </w:pPr>
      <w:r>
        <w:rPr>
          <w:rFonts w:ascii="Arial" w:hAnsi="Arial" w:cs="Arial"/>
          <w:sz w:val="24"/>
          <w:szCs w:val="24"/>
        </w:rPr>
        <w:t xml:space="preserve">«Вопросы введения и </w:t>
      </w:r>
      <w:proofErr w:type="gramStart"/>
      <w:r>
        <w:rPr>
          <w:rFonts w:ascii="Arial" w:hAnsi="Arial" w:cs="Arial"/>
          <w:sz w:val="24"/>
          <w:szCs w:val="24"/>
        </w:rPr>
        <w:t>использования</w:t>
      </w:r>
      <w:proofErr w:type="gramEnd"/>
      <w:r>
        <w:rPr>
          <w:rFonts w:ascii="Arial" w:hAnsi="Arial" w:cs="Arial"/>
          <w:sz w:val="24"/>
          <w:szCs w:val="24"/>
        </w:rPr>
        <w:t xml:space="preserve"> указанных в абзаце 1 настоящей статьи разовых платежей граждан решаются на местном референдуме, а в случаях, предусмотренных пунктами 4 и 4.1 статьи 25.1 Федерального закона от 06.10.2003г. №131-ФЗ «Об организации местного самоуправления в Российской Федерации», на сходе граждан.»</w:t>
      </w:r>
    </w:p>
    <w:p w:rsidR="00F106B5" w:rsidRDefault="00F106B5" w:rsidP="005962C1">
      <w:pPr>
        <w:pStyle w:val="a4"/>
        <w:jc w:val="both"/>
        <w:rPr>
          <w:rFonts w:ascii="Arial" w:hAnsi="Arial" w:cs="Arial"/>
          <w:sz w:val="24"/>
          <w:szCs w:val="24"/>
        </w:rPr>
      </w:pPr>
      <w:r>
        <w:rPr>
          <w:rFonts w:ascii="Arial" w:hAnsi="Arial" w:cs="Arial"/>
          <w:sz w:val="24"/>
          <w:szCs w:val="24"/>
        </w:rPr>
        <w:t xml:space="preserve"> 1.17 Статья 23. Полномочия Главы Поселения</w:t>
      </w:r>
    </w:p>
    <w:p w:rsidR="00F106B5" w:rsidRDefault="00F106B5" w:rsidP="005962C1">
      <w:pPr>
        <w:pStyle w:val="a4"/>
        <w:jc w:val="both"/>
        <w:rPr>
          <w:rFonts w:ascii="Arial" w:hAnsi="Arial" w:cs="Arial"/>
          <w:sz w:val="24"/>
          <w:szCs w:val="24"/>
        </w:rPr>
      </w:pPr>
      <w:proofErr w:type="gramStart"/>
      <w:r>
        <w:rPr>
          <w:rFonts w:ascii="Arial" w:hAnsi="Arial" w:cs="Arial"/>
          <w:sz w:val="24"/>
          <w:szCs w:val="24"/>
        </w:rPr>
        <w:t>1.17.1 Часть 2 дополнить пунктом 17) следующего содержания:</w:t>
      </w:r>
      <w:proofErr w:type="gramEnd"/>
      <w:r>
        <w:rPr>
          <w:rFonts w:ascii="Arial" w:hAnsi="Arial" w:cs="Arial"/>
          <w:sz w:val="24"/>
          <w:szCs w:val="24"/>
        </w:rPr>
        <w:t xml:space="preserve"> «Утверждает порядок увольнения муниципальных служащих Качугского муниципального образования, городское поселение в связи с утратой доверия».</w:t>
      </w:r>
    </w:p>
    <w:p w:rsidR="005962C1" w:rsidRDefault="005962C1" w:rsidP="005962C1">
      <w:pPr>
        <w:pStyle w:val="a4"/>
        <w:jc w:val="both"/>
        <w:rPr>
          <w:rFonts w:ascii="Arial" w:hAnsi="Arial" w:cs="Arial"/>
          <w:sz w:val="24"/>
          <w:szCs w:val="24"/>
        </w:rPr>
      </w:pPr>
      <w:r>
        <w:rPr>
          <w:rFonts w:ascii="Arial" w:hAnsi="Arial" w:cs="Arial"/>
          <w:sz w:val="24"/>
          <w:szCs w:val="24"/>
        </w:rPr>
        <w:lastRenderedPageBreak/>
        <w:t xml:space="preserve">     </w:t>
      </w:r>
    </w:p>
    <w:p w:rsidR="005962C1" w:rsidRPr="00BB5186" w:rsidRDefault="005962C1" w:rsidP="005962C1">
      <w:pPr>
        <w:pStyle w:val="a4"/>
        <w:jc w:val="both"/>
        <w:rPr>
          <w:rFonts w:ascii="Arial" w:hAnsi="Arial" w:cs="Arial"/>
          <w:sz w:val="24"/>
          <w:szCs w:val="24"/>
        </w:rPr>
      </w:pPr>
      <w:r>
        <w:rPr>
          <w:rFonts w:ascii="Arial" w:hAnsi="Arial" w:cs="Arial"/>
          <w:sz w:val="24"/>
          <w:szCs w:val="24"/>
        </w:rPr>
        <w:t xml:space="preserve"> </w:t>
      </w:r>
    </w:p>
    <w:p w:rsidR="005962C1" w:rsidRPr="008003A5" w:rsidRDefault="005962C1" w:rsidP="005962C1">
      <w:pPr>
        <w:pStyle w:val="a4"/>
        <w:jc w:val="center"/>
        <w:rPr>
          <w:rFonts w:ascii="Arial" w:hAnsi="Arial" w:cs="Arial"/>
          <w:b/>
          <w:sz w:val="32"/>
          <w:szCs w:val="32"/>
        </w:rPr>
      </w:pPr>
    </w:p>
    <w:p w:rsidR="005962C1" w:rsidRDefault="005962C1" w:rsidP="005962C1">
      <w:pPr>
        <w:shd w:val="clear" w:color="auto" w:fill="FFFFFF"/>
        <w:spacing w:line="240" w:lineRule="atLeast"/>
        <w:jc w:val="center"/>
        <w:rPr>
          <w:rFonts w:ascii="Times New Roman" w:eastAsia="Times New Roman" w:hAnsi="Times New Roman"/>
          <w:b/>
          <w:color w:val="000000"/>
          <w:sz w:val="32"/>
          <w:szCs w:val="32"/>
        </w:rPr>
      </w:pPr>
    </w:p>
    <w:p w:rsidR="005962C1" w:rsidRDefault="005962C1" w:rsidP="005962C1">
      <w:pPr>
        <w:pStyle w:val="a3"/>
        <w:spacing w:after="0" w:line="240" w:lineRule="auto"/>
        <w:ind w:left="0" w:firstLine="709"/>
        <w:jc w:val="both"/>
        <w:rPr>
          <w:rFonts w:ascii="Arial" w:hAnsi="Arial" w:cs="Arial"/>
          <w:sz w:val="24"/>
          <w:szCs w:val="24"/>
        </w:rPr>
      </w:pPr>
    </w:p>
    <w:p w:rsidR="005962C1" w:rsidRDefault="005962C1" w:rsidP="00B23724">
      <w:pPr>
        <w:spacing w:after="0" w:line="240" w:lineRule="auto"/>
        <w:jc w:val="both"/>
        <w:rPr>
          <w:rFonts w:ascii="Arial" w:hAnsi="Arial" w:cs="Arial"/>
          <w:sz w:val="24"/>
          <w:szCs w:val="24"/>
        </w:rPr>
      </w:pPr>
    </w:p>
    <w:p w:rsidR="00C8240B" w:rsidRDefault="00C8240B" w:rsidP="00B23724">
      <w:pPr>
        <w:spacing w:after="0" w:line="240" w:lineRule="auto"/>
        <w:jc w:val="both"/>
        <w:rPr>
          <w:rFonts w:ascii="Arial" w:hAnsi="Arial" w:cs="Arial"/>
          <w:sz w:val="24"/>
          <w:szCs w:val="24"/>
        </w:rPr>
      </w:pPr>
    </w:p>
    <w:p w:rsidR="00ED4ED4" w:rsidRDefault="00ED4ED4" w:rsidP="00B23724">
      <w:pPr>
        <w:spacing w:after="0" w:line="240" w:lineRule="auto"/>
        <w:jc w:val="both"/>
        <w:rPr>
          <w:rFonts w:ascii="Arial" w:hAnsi="Arial" w:cs="Arial"/>
          <w:sz w:val="24"/>
          <w:szCs w:val="24"/>
        </w:rPr>
      </w:pPr>
      <w:r>
        <w:rPr>
          <w:rFonts w:ascii="Arial" w:hAnsi="Arial" w:cs="Arial"/>
          <w:sz w:val="24"/>
          <w:szCs w:val="24"/>
        </w:rPr>
        <w:t xml:space="preserve">            2. 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Качугского муниципального образования, городск</w:t>
      </w:r>
      <w:r w:rsidR="00BC3039">
        <w:rPr>
          <w:rFonts w:ascii="Arial" w:hAnsi="Arial" w:cs="Arial"/>
          <w:sz w:val="24"/>
          <w:szCs w:val="24"/>
        </w:rPr>
        <w:t xml:space="preserve">ое поселение </w:t>
      </w:r>
      <w:r>
        <w:rPr>
          <w:rFonts w:ascii="Arial" w:hAnsi="Arial" w:cs="Arial"/>
          <w:sz w:val="24"/>
          <w:szCs w:val="24"/>
        </w:rPr>
        <w:t>на государственную регистрацию в Управление Министерства юстиции Российской Федерации</w:t>
      </w:r>
      <w:r w:rsidR="00BC3039">
        <w:rPr>
          <w:rFonts w:ascii="Arial" w:hAnsi="Arial" w:cs="Arial"/>
          <w:sz w:val="24"/>
          <w:szCs w:val="24"/>
        </w:rPr>
        <w:t xml:space="preserve"> по Иркутской области в течение 15 дней.</w:t>
      </w:r>
    </w:p>
    <w:p w:rsidR="00BC3039" w:rsidRDefault="00BC3039" w:rsidP="00B23724">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3.Главе Качугского муниципального образования, городское поселение опубликовать муниципальный правовой акт Думы Качугского городского поселения после государственной регистрации в первоочередном номере газеты «Вести Качуга»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Качугского муниципального образования, городское поселение</w:t>
      </w:r>
      <w:r w:rsidR="00C8240B">
        <w:rPr>
          <w:rFonts w:ascii="Arial" w:hAnsi="Arial" w:cs="Arial"/>
          <w:sz w:val="24"/>
          <w:szCs w:val="24"/>
        </w:rPr>
        <w:t xml:space="preserve"> для включения указанных сведений в государственный реестр уставов</w:t>
      </w:r>
      <w:proofErr w:type="gramEnd"/>
      <w:r w:rsidR="00C8240B">
        <w:rPr>
          <w:rFonts w:ascii="Arial" w:hAnsi="Arial" w:cs="Arial"/>
          <w:sz w:val="24"/>
          <w:szCs w:val="24"/>
        </w:rPr>
        <w:t xml:space="preserve"> муниципальных образований Иркутской области в 10-дневный срок.</w:t>
      </w:r>
    </w:p>
    <w:p w:rsidR="00C8240B" w:rsidRDefault="00C9369A" w:rsidP="00E25C1E">
      <w:pPr>
        <w:pStyle w:val="a3"/>
        <w:spacing w:after="0" w:line="240" w:lineRule="auto"/>
        <w:ind w:left="0" w:firstLine="709"/>
        <w:jc w:val="both"/>
        <w:rPr>
          <w:rFonts w:ascii="Arial" w:hAnsi="Arial" w:cs="Arial"/>
          <w:sz w:val="24"/>
          <w:szCs w:val="24"/>
        </w:rPr>
      </w:pPr>
      <w:r>
        <w:rPr>
          <w:rFonts w:ascii="Arial" w:hAnsi="Arial" w:cs="Arial"/>
          <w:sz w:val="24"/>
          <w:szCs w:val="24"/>
        </w:rPr>
        <w:t xml:space="preserve"> </w:t>
      </w:r>
      <w:r w:rsidR="00C8240B">
        <w:rPr>
          <w:rFonts w:ascii="Arial" w:hAnsi="Arial" w:cs="Arial"/>
          <w:sz w:val="24"/>
          <w:szCs w:val="24"/>
        </w:rPr>
        <w:t>4</w:t>
      </w:r>
      <w:r w:rsidR="00E25C1E">
        <w:rPr>
          <w:rFonts w:ascii="Arial" w:hAnsi="Arial" w:cs="Arial"/>
          <w:sz w:val="24"/>
          <w:szCs w:val="24"/>
        </w:rPr>
        <w:t>.</w:t>
      </w:r>
      <w:r w:rsidR="00E25C1E" w:rsidRPr="002C731F">
        <w:rPr>
          <w:rFonts w:ascii="Arial" w:hAnsi="Arial" w:cs="Arial"/>
          <w:sz w:val="24"/>
          <w:szCs w:val="24"/>
        </w:rPr>
        <w:t xml:space="preserve">Настоящее решение вступает в силу после </w:t>
      </w:r>
      <w:r w:rsidR="00C8240B">
        <w:rPr>
          <w:rFonts w:ascii="Arial" w:hAnsi="Arial" w:cs="Arial"/>
          <w:sz w:val="24"/>
          <w:szCs w:val="24"/>
        </w:rPr>
        <w:t>государственной регистрации и опубликовании в газете «Вести Качуга»</w:t>
      </w:r>
    </w:p>
    <w:p w:rsidR="00E25C1E" w:rsidRDefault="008003A5" w:rsidP="00E25C1E">
      <w:pPr>
        <w:pStyle w:val="a3"/>
        <w:spacing w:after="0" w:line="240" w:lineRule="auto"/>
        <w:ind w:left="0" w:firstLine="709"/>
        <w:jc w:val="both"/>
        <w:rPr>
          <w:rFonts w:ascii="Arial" w:hAnsi="Arial" w:cs="Arial"/>
          <w:sz w:val="24"/>
          <w:szCs w:val="24"/>
        </w:rPr>
      </w:pPr>
      <w:r>
        <w:rPr>
          <w:rFonts w:ascii="Arial" w:hAnsi="Arial" w:cs="Arial"/>
          <w:sz w:val="24"/>
          <w:szCs w:val="24"/>
        </w:rPr>
        <w:t>5</w:t>
      </w:r>
      <w:r w:rsidR="00E25C1E">
        <w:rPr>
          <w:rFonts w:ascii="Arial" w:hAnsi="Arial" w:cs="Arial"/>
          <w:sz w:val="24"/>
          <w:szCs w:val="24"/>
        </w:rPr>
        <w:t xml:space="preserve">. </w:t>
      </w:r>
      <w:proofErr w:type="gramStart"/>
      <w:r w:rsidR="00E25C1E">
        <w:rPr>
          <w:rFonts w:ascii="Arial" w:hAnsi="Arial" w:cs="Arial"/>
          <w:sz w:val="24"/>
          <w:szCs w:val="24"/>
        </w:rPr>
        <w:t>Контроль за</w:t>
      </w:r>
      <w:proofErr w:type="gramEnd"/>
      <w:r w:rsidR="00E25C1E">
        <w:rPr>
          <w:rFonts w:ascii="Arial" w:hAnsi="Arial" w:cs="Arial"/>
          <w:sz w:val="24"/>
          <w:szCs w:val="24"/>
        </w:rPr>
        <w:t xml:space="preserve"> данным решением оставляю за собой.</w:t>
      </w:r>
    </w:p>
    <w:p w:rsidR="00E25C1E" w:rsidRDefault="00E25C1E" w:rsidP="00E25C1E">
      <w:pPr>
        <w:pStyle w:val="a3"/>
        <w:spacing w:after="0" w:line="240" w:lineRule="auto"/>
        <w:ind w:left="0" w:firstLine="709"/>
        <w:jc w:val="both"/>
        <w:rPr>
          <w:rFonts w:ascii="Arial" w:hAnsi="Arial" w:cs="Arial"/>
          <w:sz w:val="24"/>
          <w:szCs w:val="24"/>
        </w:rPr>
      </w:pPr>
    </w:p>
    <w:p w:rsidR="00E25C1E" w:rsidRDefault="00E25C1E" w:rsidP="00E25C1E">
      <w:pPr>
        <w:pStyle w:val="a3"/>
        <w:spacing w:after="0" w:line="240" w:lineRule="auto"/>
        <w:ind w:left="0" w:firstLine="709"/>
        <w:jc w:val="both"/>
        <w:rPr>
          <w:rFonts w:ascii="Arial" w:hAnsi="Arial" w:cs="Arial"/>
          <w:sz w:val="24"/>
          <w:szCs w:val="24"/>
        </w:rPr>
      </w:pPr>
    </w:p>
    <w:p w:rsidR="00E25C1E" w:rsidRDefault="00E25C1E" w:rsidP="00E25C1E">
      <w:pPr>
        <w:pStyle w:val="a3"/>
        <w:spacing w:after="0" w:line="240" w:lineRule="auto"/>
        <w:ind w:left="0" w:firstLine="709"/>
        <w:jc w:val="both"/>
        <w:rPr>
          <w:rFonts w:ascii="Arial" w:hAnsi="Arial" w:cs="Arial"/>
          <w:sz w:val="24"/>
          <w:szCs w:val="24"/>
        </w:rPr>
      </w:pPr>
      <w:r>
        <w:rPr>
          <w:rFonts w:ascii="Arial" w:hAnsi="Arial" w:cs="Arial"/>
          <w:sz w:val="24"/>
          <w:szCs w:val="24"/>
        </w:rPr>
        <w:t>Глава Качугского муниципального образования,</w:t>
      </w:r>
    </w:p>
    <w:p w:rsidR="00E25C1E" w:rsidRDefault="00E25C1E" w:rsidP="00E25C1E">
      <w:pPr>
        <w:pStyle w:val="a3"/>
        <w:spacing w:after="0" w:line="240" w:lineRule="auto"/>
        <w:ind w:left="0" w:firstLine="709"/>
        <w:jc w:val="both"/>
        <w:rPr>
          <w:rFonts w:ascii="Arial" w:hAnsi="Arial" w:cs="Arial"/>
          <w:sz w:val="24"/>
          <w:szCs w:val="24"/>
        </w:rPr>
      </w:pPr>
      <w:r>
        <w:rPr>
          <w:rFonts w:ascii="Arial" w:hAnsi="Arial" w:cs="Arial"/>
          <w:sz w:val="24"/>
          <w:szCs w:val="24"/>
        </w:rPr>
        <w:t>городское поселение</w:t>
      </w:r>
    </w:p>
    <w:p w:rsidR="00E25C1E" w:rsidRDefault="00E25C1E" w:rsidP="00E25C1E">
      <w:pPr>
        <w:pStyle w:val="a3"/>
        <w:spacing w:after="0" w:line="240" w:lineRule="auto"/>
        <w:ind w:left="0" w:firstLine="709"/>
        <w:jc w:val="both"/>
        <w:rPr>
          <w:rFonts w:ascii="Arial" w:hAnsi="Arial" w:cs="Arial"/>
          <w:sz w:val="24"/>
          <w:szCs w:val="24"/>
        </w:rPr>
      </w:pPr>
      <w:r>
        <w:rPr>
          <w:rFonts w:ascii="Arial" w:hAnsi="Arial" w:cs="Arial"/>
          <w:sz w:val="24"/>
          <w:szCs w:val="24"/>
        </w:rPr>
        <w:t>Е.И.Зуев</w:t>
      </w:r>
      <w:bookmarkStart w:id="0" w:name="_GoBack"/>
      <w:bookmarkEnd w:id="0"/>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p w:rsidR="00BC7F19" w:rsidRDefault="00BC7F19" w:rsidP="00E25C1E">
      <w:pPr>
        <w:pStyle w:val="a3"/>
        <w:spacing w:after="0" w:line="240" w:lineRule="auto"/>
        <w:ind w:left="0" w:firstLine="709"/>
        <w:jc w:val="both"/>
        <w:rPr>
          <w:rFonts w:ascii="Arial" w:hAnsi="Arial" w:cs="Arial"/>
          <w:sz w:val="24"/>
          <w:szCs w:val="24"/>
        </w:rPr>
      </w:pPr>
    </w:p>
    <w:sectPr w:rsidR="00BC7F19" w:rsidSect="00EC2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0B4E"/>
    <w:rsid w:val="00052D1F"/>
    <w:rsid w:val="000A1A20"/>
    <w:rsid w:val="000D4C5B"/>
    <w:rsid w:val="001874E0"/>
    <w:rsid w:val="00201956"/>
    <w:rsid w:val="002317C4"/>
    <w:rsid w:val="002E5098"/>
    <w:rsid w:val="00343DCE"/>
    <w:rsid w:val="003A6FAA"/>
    <w:rsid w:val="00400B4E"/>
    <w:rsid w:val="005962C1"/>
    <w:rsid w:val="005C337B"/>
    <w:rsid w:val="005D2F21"/>
    <w:rsid w:val="00666513"/>
    <w:rsid w:val="006B6607"/>
    <w:rsid w:val="007B01B8"/>
    <w:rsid w:val="008003A5"/>
    <w:rsid w:val="008100FC"/>
    <w:rsid w:val="008271AD"/>
    <w:rsid w:val="008523F4"/>
    <w:rsid w:val="008C6EB8"/>
    <w:rsid w:val="008E32B1"/>
    <w:rsid w:val="00974A22"/>
    <w:rsid w:val="009A55D1"/>
    <w:rsid w:val="00A00AE7"/>
    <w:rsid w:val="00AA72B7"/>
    <w:rsid w:val="00AD4C99"/>
    <w:rsid w:val="00AF0A6F"/>
    <w:rsid w:val="00AF2E01"/>
    <w:rsid w:val="00B23724"/>
    <w:rsid w:val="00B80CDB"/>
    <w:rsid w:val="00BB5186"/>
    <w:rsid w:val="00BC3039"/>
    <w:rsid w:val="00BC7F19"/>
    <w:rsid w:val="00C12F25"/>
    <w:rsid w:val="00C47F80"/>
    <w:rsid w:val="00C72A53"/>
    <w:rsid w:val="00C8240B"/>
    <w:rsid w:val="00C9369A"/>
    <w:rsid w:val="00CA2468"/>
    <w:rsid w:val="00D4150D"/>
    <w:rsid w:val="00DA4A3F"/>
    <w:rsid w:val="00DC05BB"/>
    <w:rsid w:val="00DC13DC"/>
    <w:rsid w:val="00DE31C7"/>
    <w:rsid w:val="00E25C1E"/>
    <w:rsid w:val="00EC299D"/>
    <w:rsid w:val="00ED4ED4"/>
    <w:rsid w:val="00F106B5"/>
    <w:rsid w:val="00F61F0F"/>
    <w:rsid w:val="00FC146E"/>
    <w:rsid w:val="00FD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C1E"/>
    <w:pPr>
      <w:ind w:left="720"/>
      <w:contextualSpacing/>
    </w:pPr>
  </w:style>
  <w:style w:type="paragraph" w:styleId="a4">
    <w:name w:val="No Spacing"/>
    <w:uiPriority w:val="1"/>
    <w:qFormat/>
    <w:rsid w:val="008E32B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2018-05-14T02:24:00Z</dcterms:created>
  <dcterms:modified xsi:type="dcterms:W3CDTF">2018-06-03T23:38:00Z</dcterms:modified>
</cp:coreProperties>
</file>