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E16" w:rsidRPr="00E2720B" w:rsidRDefault="0015051E" w:rsidP="002150C8">
      <w:pPr>
        <w:spacing w:after="0" w:line="240" w:lineRule="auto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3pt;margin-top:3.1pt;width:361.5pt;height:41.25pt;z-index:251659264" fillcolor="maroon" stroked="f">
            <v:shadow on="t" color="#b2b2b2" opacity="52429f" offset="3pt"/>
            <v:textpath style="font-family:&quot;Times New Roman&quot;;v-text-kern:t" trim="t" fitpath="t" string="ВЕСТИ КАЧУГА"/>
            <w10:wrap type="square" side="left"/>
          </v:shape>
        </w:pict>
      </w:r>
    </w:p>
    <w:p w:rsidR="00CF6E16" w:rsidRPr="00E2720B" w:rsidRDefault="00CF6E16" w:rsidP="002150C8">
      <w:pPr>
        <w:spacing w:after="0" w:line="240" w:lineRule="auto"/>
        <w:rPr>
          <w:rFonts w:ascii="Georgia" w:hAnsi="Georgia" w:cs="Georgia"/>
          <w:sz w:val="28"/>
          <w:szCs w:val="28"/>
        </w:rPr>
      </w:pPr>
    </w:p>
    <w:p w:rsidR="002150C8" w:rsidRDefault="002150C8" w:rsidP="002150C8">
      <w:pPr>
        <w:spacing w:after="0" w:line="240" w:lineRule="auto"/>
        <w:jc w:val="center"/>
        <w:rPr>
          <w:rFonts w:ascii="Georgia" w:hAnsi="Georgia" w:cs="Georgia"/>
          <w:sz w:val="28"/>
          <w:szCs w:val="28"/>
        </w:rPr>
      </w:pPr>
    </w:p>
    <w:p w:rsidR="002150C8" w:rsidRDefault="002150C8" w:rsidP="002150C8">
      <w:pPr>
        <w:spacing w:after="0" w:line="240" w:lineRule="auto"/>
        <w:jc w:val="center"/>
        <w:rPr>
          <w:rFonts w:ascii="Georgia" w:hAnsi="Georgia" w:cs="Georgia"/>
          <w:sz w:val="28"/>
          <w:szCs w:val="28"/>
        </w:rPr>
      </w:pPr>
    </w:p>
    <w:p w:rsidR="00CF6E16" w:rsidRDefault="00CF6E16" w:rsidP="002150C8">
      <w:pPr>
        <w:spacing w:after="0" w:line="240" w:lineRule="auto"/>
        <w:jc w:val="center"/>
        <w:rPr>
          <w:rFonts w:ascii="Georgia" w:hAnsi="Georgia" w:cs="Georgia"/>
          <w:sz w:val="28"/>
          <w:szCs w:val="28"/>
        </w:rPr>
      </w:pPr>
      <w:r w:rsidRPr="00E2720B">
        <w:rPr>
          <w:rFonts w:ascii="Georgia" w:hAnsi="Georgia" w:cs="Georgia"/>
          <w:sz w:val="28"/>
          <w:szCs w:val="28"/>
        </w:rPr>
        <w:t>Газета Качугского муниципального образования, городское поселение</w:t>
      </w:r>
    </w:p>
    <w:p w:rsidR="002150C8" w:rsidRPr="00E2720B" w:rsidRDefault="002150C8" w:rsidP="002150C8">
      <w:pPr>
        <w:spacing w:after="0" w:line="240" w:lineRule="auto"/>
        <w:jc w:val="center"/>
        <w:rPr>
          <w:rFonts w:ascii="Verdana" w:hAnsi="Verdana" w:cs="Verdana"/>
          <w:sz w:val="28"/>
          <w:szCs w:val="28"/>
        </w:rPr>
      </w:pPr>
    </w:p>
    <w:p w:rsidR="00CF6E16" w:rsidRPr="00885FBF" w:rsidRDefault="00CF6E16" w:rsidP="002150C8">
      <w:pPr>
        <w:spacing w:after="0" w:line="240" w:lineRule="auto"/>
        <w:rPr>
          <w:rFonts w:ascii="Georgia" w:hAnsi="Georgia" w:cs="Georgia"/>
          <w:sz w:val="28"/>
          <w:szCs w:val="28"/>
        </w:rPr>
      </w:pPr>
      <w:r w:rsidRPr="00E2720B">
        <w:rPr>
          <w:rFonts w:ascii="Georgia" w:hAnsi="Georgia" w:cs="Georgia"/>
          <w:sz w:val="28"/>
          <w:szCs w:val="28"/>
        </w:rPr>
        <w:t xml:space="preserve">                                                                                  </w:t>
      </w:r>
      <w:r w:rsidR="002150C8">
        <w:rPr>
          <w:rFonts w:ascii="Georgia" w:hAnsi="Georgia" w:cs="Georgia"/>
          <w:sz w:val="28"/>
          <w:szCs w:val="28"/>
        </w:rPr>
        <w:t xml:space="preserve">     </w:t>
      </w:r>
      <w:r w:rsidRPr="00E2720B">
        <w:rPr>
          <w:rFonts w:ascii="Georgia" w:hAnsi="Georgia" w:cs="Georgia"/>
          <w:sz w:val="28"/>
          <w:szCs w:val="28"/>
        </w:rPr>
        <w:t xml:space="preserve">   №</w:t>
      </w:r>
      <w:r w:rsidR="00EE2816">
        <w:rPr>
          <w:rFonts w:ascii="Georgia" w:hAnsi="Georgia" w:cs="Georgia"/>
          <w:sz w:val="28"/>
          <w:szCs w:val="28"/>
        </w:rPr>
        <w:t>1</w:t>
      </w:r>
      <w:r w:rsidR="0026385B">
        <w:rPr>
          <w:rFonts w:ascii="Georgia" w:hAnsi="Georgia" w:cs="Georgia"/>
          <w:sz w:val="28"/>
          <w:szCs w:val="28"/>
        </w:rPr>
        <w:t>3</w:t>
      </w:r>
      <w:r w:rsidRPr="00E2720B">
        <w:rPr>
          <w:rFonts w:ascii="Georgia" w:hAnsi="Georgia" w:cs="Georgia"/>
          <w:sz w:val="28"/>
          <w:szCs w:val="28"/>
        </w:rPr>
        <w:t xml:space="preserve"> (</w:t>
      </w:r>
      <w:r>
        <w:rPr>
          <w:rFonts w:ascii="Georgia" w:hAnsi="Georgia" w:cs="Georgia"/>
          <w:sz w:val="28"/>
          <w:szCs w:val="28"/>
        </w:rPr>
        <w:t>1</w:t>
      </w:r>
      <w:r w:rsidR="0026385B">
        <w:rPr>
          <w:rFonts w:ascii="Georgia" w:hAnsi="Georgia" w:cs="Georgia"/>
          <w:sz w:val="28"/>
          <w:szCs w:val="28"/>
        </w:rPr>
        <w:t>10</w:t>
      </w:r>
      <w:r w:rsidRPr="00E2720B">
        <w:rPr>
          <w:rFonts w:ascii="Georgia" w:hAnsi="Georgia" w:cs="Georgia"/>
          <w:sz w:val="28"/>
          <w:szCs w:val="28"/>
        </w:rPr>
        <w:t xml:space="preserve">)  от  </w:t>
      </w:r>
      <w:r w:rsidR="008D7CF9">
        <w:rPr>
          <w:rFonts w:ascii="Georgia" w:hAnsi="Georgia" w:cs="Georgia"/>
          <w:sz w:val="28"/>
          <w:szCs w:val="28"/>
        </w:rPr>
        <w:t>1</w:t>
      </w:r>
      <w:r w:rsidR="0026385B">
        <w:rPr>
          <w:rFonts w:ascii="Georgia" w:hAnsi="Georgia" w:cs="Georgia"/>
          <w:sz w:val="28"/>
          <w:szCs w:val="28"/>
        </w:rPr>
        <w:t>7</w:t>
      </w:r>
      <w:r w:rsidR="00F923D6">
        <w:rPr>
          <w:rFonts w:ascii="Georgia" w:hAnsi="Georgia" w:cs="Georgia"/>
          <w:sz w:val="28"/>
          <w:szCs w:val="28"/>
        </w:rPr>
        <w:t>.1</w:t>
      </w:r>
      <w:r w:rsidR="0026385B">
        <w:rPr>
          <w:rFonts w:ascii="Georgia" w:hAnsi="Georgia" w:cs="Georgia"/>
          <w:sz w:val="28"/>
          <w:szCs w:val="28"/>
        </w:rPr>
        <w:t>1</w:t>
      </w:r>
      <w:r>
        <w:rPr>
          <w:rFonts w:ascii="Georgia" w:hAnsi="Georgia" w:cs="Georgia"/>
          <w:sz w:val="28"/>
          <w:szCs w:val="28"/>
        </w:rPr>
        <w:t>.2023</w:t>
      </w:r>
      <w:r w:rsidRPr="00E2720B">
        <w:rPr>
          <w:rFonts w:ascii="Georgia" w:hAnsi="Georgia" w:cs="Georgia"/>
          <w:sz w:val="28"/>
          <w:szCs w:val="28"/>
        </w:rPr>
        <w:t xml:space="preserve"> г.</w:t>
      </w:r>
    </w:p>
    <w:p w:rsidR="00866578" w:rsidRDefault="00866578" w:rsidP="002150C8">
      <w:pPr>
        <w:spacing w:after="0" w:line="240" w:lineRule="auto"/>
        <w:rPr>
          <w:rFonts w:ascii="Arial" w:eastAsia="Batang" w:hAnsi="Arial" w:cs="Arial"/>
          <w:b/>
          <w:color w:val="000000"/>
          <w:sz w:val="32"/>
          <w:szCs w:val="32"/>
        </w:rPr>
      </w:pPr>
    </w:p>
    <w:p w:rsidR="00F27FFA" w:rsidRPr="00F27FFA" w:rsidRDefault="00F27FFA" w:rsidP="00F27FFA">
      <w:pPr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F27FFA">
        <w:rPr>
          <w:rFonts w:ascii="Arial" w:eastAsiaTheme="minorEastAsia" w:hAnsi="Arial" w:cs="Arial"/>
          <w:b/>
          <w:sz w:val="32"/>
          <w:szCs w:val="32"/>
        </w:rPr>
        <w:t>Объявление</w:t>
      </w:r>
    </w:p>
    <w:p w:rsidR="00F27FFA" w:rsidRPr="00F27FFA" w:rsidRDefault="00F27FFA" w:rsidP="00F27FFA">
      <w:pPr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F27FFA">
        <w:rPr>
          <w:rFonts w:ascii="Arial" w:eastAsiaTheme="minorEastAsia" w:hAnsi="Arial" w:cs="Arial"/>
          <w:b/>
          <w:sz w:val="32"/>
          <w:szCs w:val="32"/>
        </w:rPr>
        <w:t>о проведении публичных слушаний</w:t>
      </w:r>
    </w:p>
    <w:p w:rsidR="00F27FFA" w:rsidRPr="00F27FFA" w:rsidRDefault="00F27FFA" w:rsidP="00F27FFA">
      <w:pPr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F27FFA">
        <w:rPr>
          <w:rFonts w:ascii="Arial" w:eastAsiaTheme="minorEastAsia" w:hAnsi="Arial" w:cs="Arial"/>
          <w:b/>
          <w:sz w:val="24"/>
          <w:szCs w:val="24"/>
        </w:rPr>
        <w:t>по вопросу обсуждения проекта бюджета Качугского муниципального образования, городское поселение на 2024 год и на плановый период 2025-2026 годов.</w:t>
      </w:r>
    </w:p>
    <w:p w:rsidR="00F27FFA" w:rsidRPr="00F27FFA" w:rsidRDefault="00F27FFA" w:rsidP="00F27FFA">
      <w:pPr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F27FFA">
        <w:rPr>
          <w:rFonts w:ascii="Arial" w:eastAsiaTheme="minorEastAsia" w:hAnsi="Arial" w:cs="Arial"/>
          <w:sz w:val="24"/>
          <w:szCs w:val="24"/>
        </w:rPr>
        <w:t xml:space="preserve">Публичные слушания проводят администрация и Дума Качугского муниципального образования, городское поселение </w:t>
      </w:r>
      <w:r w:rsidRPr="00F27FFA">
        <w:rPr>
          <w:rFonts w:ascii="Arial" w:eastAsiaTheme="minorEastAsia" w:hAnsi="Arial" w:cs="Arial"/>
          <w:b/>
          <w:sz w:val="24"/>
          <w:szCs w:val="24"/>
        </w:rPr>
        <w:t xml:space="preserve">19 декабря 2023 года с 11час.00 мин. до 12час.30 мин. </w:t>
      </w:r>
      <w:r w:rsidRPr="00F27FFA">
        <w:rPr>
          <w:rFonts w:ascii="Arial" w:eastAsiaTheme="minorEastAsia" w:hAnsi="Arial" w:cs="Arial"/>
          <w:sz w:val="24"/>
          <w:szCs w:val="24"/>
        </w:rPr>
        <w:t>в актовом зале администрации Качугского городского поселения по адресу: 666203, Иркутская область, р.п. Качуг, ул. Ленских событий д.№37.</w:t>
      </w:r>
    </w:p>
    <w:p w:rsidR="00F27FFA" w:rsidRPr="00F27FFA" w:rsidRDefault="00F27FFA" w:rsidP="00F27FFA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F27FFA" w:rsidRPr="00F27FFA" w:rsidRDefault="00F27FFA" w:rsidP="00F27FFA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F27FFA">
        <w:rPr>
          <w:rFonts w:ascii="Arial" w:eastAsiaTheme="minorEastAsia" w:hAnsi="Arial" w:cs="Arial"/>
          <w:sz w:val="24"/>
          <w:szCs w:val="24"/>
        </w:rPr>
        <w:t>Глава Качугского муниципального образования,</w:t>
      </w:r>
    </w:p>
    <w:p w:rsidR="00F27FFA" w:rsidRPr="00F27FFA" w:rsidRDefault="00F27FFA" w:rsidP="00F27FFA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F27FFA">
        <w:rPr>
          <w:rFonts w:ascii="Arial" w:eastAsiaTheme="minorEastAsia" w:hAnsi="Arial" w:cs="Arial"/>
          <w:sz w:val="24"/>
          <w:szCs w:val="24"/>
        </w:rPr>
        <w:t>городское поселение</w:t>
      </w:r>
    </w:p>
    <w:p w:rsidR="00F27FFA" w:rsidRPr="00F27FFA" w:rsidRDefault="00F27FFA" w:rsidP="00F27FFA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F27FFA">
        <w:rPr>
          <w:rFonts w:ascii="Arial" w:eastAsiaTheme="minorEastAsia" w:hAnsi="Arial" w:cs="Arial"/>
          <w:sz w:val="24"/>
          <w:szCs w:val="24"/>
        </w:rPr>
        <w:t>А.В.Воложанинов</w:t>
      </w:r>
    </w:p>
    <w:p w:rsidR="00F27FFA" w:rsidRPr="00F27FFA" w:rsidRDefault="00F27FFA" w:rsidP="00F27FFA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F27FFA">
        <w:rPr>
          <w:rFonts w:ascii="Arial" w:eastAsiaTheme="minorEastAsia" w:hAnsi="Arial" w:cs="Arial"/>
          <w:sz w:val="24"/>
          <w:szCs w:val="24"/>
        </w:rPr>
        <w:t>Председатель Думы Качугского городского поселения</w:t>
      </w:r>
    </w:p>
    <w:p w:rsidR="00F27FFA" w:rsidRPr="00F27FFA" w:rsidRDefault="00F27FFA" w:rsidP="00F27FFA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F27FFA">
        <w:rPr>
          <w:rFonts w:ascii="Arial" w:eastAsiaTheme="minorEastAsia" w:hAnsi="Arial" w:cs="Arial"/>
          <w:sz w:val="24"/>
          <w:szCs w:val="24"/>
        </w:rPr>
        <w:t>А.Г.Калашников</w:t>
      </w:r>
    </w:p>
    <w:p w:rsidR="00C0665C" w:rsidRDefault="00C0665C" w:rsidP="00C0665C">
      <w:pPr>
        <w:tabs>
          <w:tab w:val="left" w:pos="709"/>
        </w:tabs>
        <w:spacing w:after="0" w:line="240" w:lineRule="auto"/>
        <w:contextualSpacing/>
        <w:rPr>
          <w:rFonts w:ascii="Arial" w:hAnsi="Arial" w:cs="Arial"/>
          <w:b/>
          <w:sz w:val="32"/>
          <w:szCs w:val="32"/>
        </w:rPr>
      </w:pPr>
    </w:p>
    <w:p w:rsidR="00F27FFA" w:rsidRDefault="00F27FFA" w:rsidP="00C0665C">
      <w:pPr>
        <w:tabs>
          <w:tab w:val="left" w:pos="709"/>
        </w:tabs>
        <w:spacing w:after="0" w:line="240" w:lineRule="auto"/>
        <w:contextualSpacing/>
        <w:rPr>
          <w:rFonts w:ascii="Arial" w:hAnsi="Arial" w:cs="Arial"/>
          <w:b/>
          <w:sz w:val="32"/>
          <w:szCs w:val="32"/>
        </w:rPr>
      </w:pPr>
    </w:p>
    <w:p w:rsidR="00F27FFA" w:rsidRDefault="00F27FFA" w:rsidP="00C0665C">
      <w:pPr>
        <w:tabs>
          <w:tab w:val="left" w:pos="709"/>
        </w:tabs>
        <w:spacing w:after="0" w:line="240" w:lineRule="auto"/>
        <w:contextualSpacing/>
        <w:rPr>
          <w:rFonts w:ascii="Arial" w:hAnsi="Arial" w:cs="Arial"/>
          <w:b/>
          <w:sz w:val="32"/>
          <w:szCs w:val="32"/>
        </w:rPr>
      </w:pPr>
    </w:p>
    <w:p w:rsidR="00F27FFA" w:rsidRDefault="00F27FFA" w:rsidP="00C0665C">
      <w:pPr>
        <w:tabs>
          <w:tab w:val="left" w:pos="709"/>
        </w:tabs>
        <w:spacing w:after="0" w:line="240" w:lineRule="auto"/>
        <w:contextualSpacing/>
        <w:rPr>
          <w:rFonts w:ascii="Arial" w:hAnsi="Arial" w:cs="Arial"/>
          <w:b/>
          <w:sz w:val="32"/>
          <w:szCs w:val="32"/>
        </w:rPr>
      </w:pPr>
    </w:p>
    <w:p w:rsidR="00F27FFA" w:rsidRDefault="00F27FFA" w:rsidP="00C0665C">
      <w:pPr>
        <w:tabs>
          <w:tab w:val="left" w:pos="709"/>
        </w:tabs>
        <w:spacing w:after="0" w:line="240" w:lineRule="auto"/>
        <w:contextualSpacing/>
        <w:rPr>
          <w:rFonts w:ascii="Arial" w:hAnsi="Arial" w:cs="Arial"/>
          <w:b/>
          <w:sz w:val="32"/>
          <w:szCs w:val="32"/>
        </w:rPr>
      </w:pPr>
    </w:p>
    <w:p w:rsidR="00F27FFA" w:rsidRDefault="00F27FFA" w:rsidP="00C0665C">
      <w:pPr>
        <w:tabs>
          <w:tab w:val="left" w:pos="709"/>
        </w:tabs>
        <w:spacing w:after="0" w:line="240" w:lineRule="auto"/>
        <w:contextualSpacing/>
        <w:rPr>
          <w:rFonts w:ascii="Arial" w:hAnsi="Arial" w:cs="Arial"/>
          <w:b/>
          <w:sz w:val="32"/>
          <w:szCs w:val="32"/>
        </w:rPr>
      </w:pPr>
    </w:p>
    <w:p w:rsidR="00F27FFA" w:rsidRDefault="00F27FFA" w:rsidP="00C0665C">
      <w:pPr>
        <w:tabs>
          <w:tab w:val="left" w:pos="709"/>
        </w:tabs>
        <w:spacing w:after="0" w:line="240" w:lineRule="auto"/>
        <w:contextualSpacing/>
        <w:rPr>
          <w:rFonts w:ascii="Arial" w:hAnsi="Arial" w:cs="Arial"/>
          <w:b/>
          <w:sz w:val="32"/>
          <w:szCs w:val="32"/>
        </w:rPr>
      </w:pPr>
    </w:p>
    <w:p w:rsidR="00F27FFA" w:rsidRDefault="00F27FFA" w:rsidP="00C0665C">
      <w:pPr>
        <w:tabs>
          <w:tab w:val="left" w:pos="709"/>
        </w:tabs>
        <w:spacing w:after="0" w:line="240" w:lineRule="auto"/>
        <w:contextualSpacing/>
        <w:rPr>
          <w:rFonts w:ascii="Arial" w:hAnsi="Arial" w:cs="Arial"/>
          <w:b/>
          <w:sz w:val="32"/>
          <w:szCs w:val="32"/>
        </w:rPr>
      </w:pPr>
    </w:p>
    <w:p w:rsidR="00F27FFA" w:rsidRDefault="00F27FFA" w:rsidP="00C0665C">
      <w:pPr>
        <w:tabs>
          <w:tab w:val="left" w:pos="709"/>
        </w:tabs>
        <w:spacing w:after="0" w:line="240" w:lineRule="auto"/>
        <w:contextualSpacing/>
        <w:rPr>
          <w:rFonts w:ascii="Arial" w:hAnsi="Arial" w:cs="Arial"/>
          <w:b/>
          <w:sz w:val="32"/>
          <w:szCs w:val="32"/>
        </w:rPr>
      </w:pPr>
    </w:p>
    <w:p w:rsidR="00F27FFA" w:rsidRDefault="00F27FFA" w:rsidP="00C0665C">
      <w:pPr>
        <w:tabs>
          <w:tab w:val="left" w:pos="709"/>
        </w:tabs>
        <w:spacing w:after="0" w:line="240" w:lineRule="auto"/>
        <w:contextualSpacing/>
        <w:rPr>
          <w:rFonts w:ascii="Arial" w:hAnsi="Arial" w:cs="Arial"/>
          <w:b/>
          <w:sz w:val="32"/>
          <w:szCs w:val="32"/>
        </w:rPr>
      </w:pPr>
    </w:p>
    <w:p w:rsidR="00F27FFA" w:rsidRDefault="00F27FFA" w:rsidP="00C0665C">
      <w:pPr>
        <w:tabs>
          <w:tab w:val="left" w:pos="709"/>
        </w:tabs>
        <w:spacing w:after="0" w:line="240" w:lineRule="auto"/>
        <w:contextualSpacing/>
        <w:rPr>
          <w:rFonts w:ascii="Arial" w:hAnsi="Arial" w:cs="Arial"/>
          <w:b/>
          <w:sz w:val="32"/>
          <w:szCs w:val="32"/>
        </w:rPr>
      </w:pPr>
    </w:p>
    <w:p w:rsidR="00F27FFA" w:rsidRDefault="00F27FFA" w:rsidP="00C0665C">
      <w:pPr>
        <w:tabs>
          <w:tab w:val="left" w:pos="709"/>
        </w:tabs>
        <w:spacing w:after="0" w:line="240" w:lineRule="auto"/>
        <w:contextualSpacing/>
        <w:rPr>
          <w:rFonts w:ascii="Arial" w:hAnsi="Arial" w:cs="Arial"/>
          <w:b/>
          <w:sz w:val="32"/>
          <w:szCs w:val="32"/>
        </w:rPr>
      </w:pPr>
    </w:p>
    <w:p w:rsidR="00F27FFA" w:rsidRDefault="00F27FFA" w:rsidP="00C0665C">
      <w:pPr>
        <w:tabs>
          <w:tab w:val="left" w:pos="709"/>
        </w:tabs>
        <w:spacing w:after="0" w:line="240" w:lineRule="auto"/>
        <w:contextualSpacing/>
        <w:rPr>
          <w:rFonts w:ascii="Arial" w:hAnsi="Arial" w:cs="Arial"/>
          <w:b/>
          <w:sz w:val="32"/>
          <w:szCs w:val="32"/>
        </w:rPr>
      </w:pPr>
    </w:p>
    <w:p w:rsidR="00F27FFA" w:rsidRDefault="00F27FFA" w:rsidP="00C0665C">
      <w:pPr>
        <w:tabs>
          <w:tab w:val="left" w:pos="709"/>
        </w:tabs>
        <w:spacing w:after="0" w:line="240" w:lineRule="auto"/>
        <w:contextualSpacing/>
        <w:rPr>
          <w:rFonts w:ascii="Arial" w:hAnsi="Arial" w:cs="Arial"/>
          <w:b/>
          <w:sz w:val="32"/>
          <w:szCs w:val="32"/>
        </w:rPr>
      </w:pPr>
    </w:p>
    <w:p w:rsidR="00F27FFA" w:rsidRDefault="00F27FFA" w:rsidP="00C0665C">
      <w:pPr>
        <w:tabs>
          <w:tab w:val="left" w:pos="709"/>
        </w:tabs>
        <w:spacing w:after="0" w:line="240" w:lineRule="auto"/>
        <w:contextualSpacing/>
        <w:rPr>
          <w:rFonts w:ascii="Arial" w:hAnsi="Arial" w:cs="Arial"/>
          <w:b/>
          <w:sz w:val="32"/>
          <w:szCs w:val="32"/>
        </w:rPr>
      </w:pPr>
    </w:p>
    <w:p w:rsidR="00F27FFA" w:rsidRDefault="00F27FFA" w:rsidP="00C0665C">
      <w:pPr>
        <w:tabs>
          <w:tab w:val="left" w:pos="709"/>
        </w:tabs>
        <w:spacing w:after="0" w:line="240" w:lineRule="auto"/>
        <w:contextualSpacing/>
        <w:rPr>
          <w:rFonts w:ascii="Arial" w:hAnsi="Arial" w:cs="Arial"/>
          <w:b/>
          <w:sz w:val="32"/>
          <w:szCs w:val="32"/>
        </w:rPr>
      </w:pPr>
    </w:p>
    <w:p w:rsidR="00F27FFA" w:rsidRPr="00F27FFA" w:rsidRDefault="00F27FFA" w:rsidP="00F27FFA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27FFA">
        <w:rPr>
          <w:rFonts w:ascii="Arial" w:hAnsi="Arial" w:cs="Arial"/>
          <w:b/>
          <w:sz w:val="32"/>
          <w:szCs w:val="32"/>
        </w:rPr>
        <w:lastRenderedPageBreak/>
        <w:t>ПРОЕКТ</w:t>
      </w:r>
    </w:p>
    <w:p w:rsidR="00F27FFA" w:rsidRPr="00F27FFA" w:rsidRDefault="00F27FFA" w:rsidP="00F27FFA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27FF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27FFA" w:rsidRPr="00F27FFA" w:rsidRDefault="00F27FFA" w:rsidP="00F27FF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27FFA">
        <w:rPr>
          <w:rFonts w:ascii="Arial" w:hAnsi="Arial" w:cs="Arial"/>
          <w:b/>
          <w:sz w:val="32"/>
          <w:szCs w:val="32"/>
        </w:rPr>
        <w:t>ИРКУТСКАЯ ОБЛАСТЬ</w:t>
      </w:r>
    </w:p>
    <w:p w:rsidR="00F27FFA" w:rsidRPr="00F27FFA" w:rsidRDefault="00F27FFA" w:rsidP="00F27FF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27FFA">
        <w:rPr>
          <w:rFonts w:ascii="Arial" w:hAnsi="Arial" w:cs="Arial"/>
          <w:b/>
          <w:sz w:val="32"/>
          <w:szCs w:val="32"/>
        </w:rPr>
        <w:t>КАЧУГСКИЙ РАЙОН</w:t>
      </w:r>
    </w:p>
    <w:p w:rsidR="00F27FFA" w:rsidRPr="00F27FFA" w:rsidRDefault="00F27FFA" w:rsidP="00F27FF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27FFA">
        <w:rPr>
          <w:rFonts w:ascii="Arial" w:hAnsi="Arial" w:cs="Arial"/>
          <w:b/>
          <w:sz w:val="32"/>
          <w:szCs w:val="32"/>
        </w:rPr>
        <w:t>КАЧУГСКОЕ МУНИЦИПАЛЬНОЕ ОБРАЗОВАНИЕ,</w:t>
      </w:r>
    </w:p>
    <w:p w:rsidR="00F27FFA" w:rsidRPr="00F27FFA" w:rsidRDefault="00F27FFA" w:rsidP="00F27FF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27FFA">
        <w:rPr>
          <w:rFonts w:ascii="Arial" w:hAnsi="Arial" w:cs="Arial"/>
          <w:b/>
          <w:sz w:val="32"/>
          <w:szCs w:val="32"/>
        </w:rPr>
        <w:t>ГОРОДСКОЕ ПОСЕЛЕНИЕ</w:t>
      </w:r>
    </w:p>
    <w:p w:rsidR="00F27FFA" w:rsidRPr="00F27FFA" w:rsidRDefault="00F27FFA" w:rsidP="00F27FFA">
      <w:pPr>
        <w:keepNext/>
        <w:spacing w:after="0" w:line="240" w:lineRule="auto"/>
        <w:jc w:val="center"/>
        <w:outlineLvl w:val="1"/>
        <w:rPr>
          <w:rFonts w:ascii="Arial" w:eastAsia="Arial Unicode MS" w:hAnsi="Arial" w:cs="Arial"/>
          <w:b/>
          <w:bCs/>
          <w:sz w:val="32"/>
          <w:szCs w:val="32"/>
        </w:rPr>
      </w:pPr>
      <w:r w:rsidRPr="00F27FFA">
        <w:rPr>
          <w:rFonts w:ascii="Arial" w:eastAsia="Arial Unicode MS" w:hAnsi="Arial" w:cs="Arial"/>
          <w:b/>
          <w:bCs/>
          <w:sz w:val="32"/>
          <w:szCs w:val="32"/>
        </w:rPr>
        <w:t xml:space="preserve">ДУМА </w:t>
      </w:r>
    </w:p>
    <w:p w:rsidR="00F27FFA" w:rsidRPr="00F27FFA" w:rsidRDefault="00F27FFA" w:rsidP="00F27FFA">
      <w:pPr>
        <w:spacing w:after="0" w:line="240" w:lineRule="auto"/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 w:rsidRPr="00F27FFA">
        <w:rPr>
          <w:rFonts w:ascii="Arial" w:eastAsia="Arial Unicode MS" w:hAnsi="Arial" w:cs="Arial"/>
          <w:b/>
          <w:bCs/>
          <w:sz w:val="32"/>
          <w:szCs w:val="32"/>
        </w:rPr>
        <w:t>РЕШЕНИЕ</w:t>
      </w:r>
    </w:p>
    <w:p w:rsidR="00F27FFA" w:rsidRPr="00F27FFA" w:rsidRDefault="00F27FFA" w:rsidP="00F27F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27FFA" w:rsidRPr="00F27FFA" w:rsidRDefault="00F27FFA" w:rsidP="00F27FFA">
      <w:pPr>
        <w:spacing w:after="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F27FFA">
        <w:rPr>
          <w:rFonts w:ascii="Arial" w:hAnsi="Arial" w:cs="Arial"/>
          <w:b/>
          <w:bCs/>
          <w:caps/>
          <w:sz w:val="32"/>
          <w:szCs w:val="32"/>
        </w:rPr>
        <w:t>О местном бюджете Качугского муниципального образования (городское поселение) на 2024</w:t>
      </w:r>
      <w:r w:rsidRPr="00F27FFA">
        <w:rPr>
          <w:rFonts w:ascii="Arial" w:hAnsi="Arial" w:cs="Arial"/>
          <w:b/>
          <w:caps/>
          <w:sz w:val="32"/>
          <w:szCs w:val="32"/>
        </w:rPr>
        <w:t xml:space="preserve"> год и на плановый период 2025</w:t>
      </w:r>
      <w:proofErr w:type="gramStart"/>
      <w:r w:rsidRPr="00F27FFA">
        <w:rPr>
          <w:rFonts w:ascii="Arial" w:hAnsi="Arial" w:cs="Arial"/>
          <w:b/>
          <w:caps/>
          <w:sz w:val="32"/>
          <w:szCs w:val="32"/>
        </w:rPr>
        <w:t xml:space="preserve"> и</w:t>
      </w:r>
      <w:proofErr w:type="gramEnd"/>
      <w:r w:rsidRPr="00F27FFA">
        <w:rPr>
          <w:rFonts w:ascii="Arial" w:hAnsi="Arial" w:cs="Arial"/>
          <w:b/>
          <w:caps/>
          <w:sz w:val="32"/>
          <w:szCs w:val="32"/>
        </w:rPr>
        <w:t xml:space="preserve"> 2026 годов</w:t>
      </w:r>
      <w:r w:rsidRPr="00F27FFA">
        <w:rPr>
          <w:rFonts w:ascii="Arial" w:hAnsi="Arial" w:cs="Arial"/>
          <w:b/>
          <w:bCs/>
          <w:caps/>
          <w:sz w:val="32"/>
          <w:szCs w:val="32"/>
        </w:rPr>
        <w:t xml:space="preserve"> </w:t>
      </w:r>
    </w:p>
    <w:p w:rsidR="00F27FFA" w:rsidRPr="00F27FFA" w:rsidRDefault="00F27FFA" w:rsidP="00F27FFA"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F27FFA">
        <w:rPr>
          <w:rFonts w:ascii="Arial" w:hAnsi="Arial" w:cs="Arial"/>
          <w:sz w:val="24"/>
          <w:szCs w:val="24"/>
          <w:lang w:eastAsia="en-US"/>
        </w:rPr>
        <w:tab/>
      </w:r>
    </w:p>
    <w:p w:rsidR="00F27FFA" w:rsidRPr="00F27FFA" w:rsidRDefault="00F27FFA" w:rsidP="00F27F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27FFA">
        <w:rPr>
          <w:rFonts w:ascii="Arial" w:hAnsi="Arial" w:cs="Arial"/>
          <w:sz w:val="24"/>
          <w:szCs w:val="24"/>
          <w:lang w:eastAsia="en-US"/>
        </w:rPr>
        <w:t xml:space="preserve">Руководствуясь Бюджетным кодексом Российской Федерации, Федеральным законом от 06 октября 2003 года  № 131-ФЗ «Об общих принципах организации местного самоуправления в Российской Федерации»,  статьями 38, 58 - 65 Устава Качугского муниципального образования, городское поселение, в соответствии с </w:t>
      </w:r>
      <w:r w:rsidRPr="00F27FFA">
        <w:rPr>
          <w:rFonts w:ascii="Arial" w:hAnsi="Arial" w:cs="Arial"/>
          <w:sz w:val="24"/>
          <w:szCs w:val="24"/>
        </w:rPr>
        <w:t xml:space="preserve">Положением «О бюджетном процессе Качугского муниципального образования, городское поселение», утвержденного решением Думы Качугского муниципального образования, городское поселение от 25.06.2014г. №82 (ред. 24.04.2019 г.)  </w:t>
      </w:r>
      <w:proofErr w:type="gramEnd"/>
    </w:p>
    <w:p w:rsidR="00F27FFA" w:rsidRPr="00F27FFA" w:rsidRDefault="00F27FFA" w:rsidP="00F27FFA"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F27FFA" w:rsidRPr="00F27FFA" w:rsidRDefault="00F27FFA" w:rsidP="00F27FFA">
      <w:pPr>
        <w:tabs>
          <w:tab w:val="left" w:pos="72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F27FFA">
        <w:rPr>
          <w:rFonts w:ascii="Arial" w:hAnsi="Arial" w:cs="Arial"/>
          <w:b/>
          <w:sz w:val="24"/>
          <w:szCs w:val="24"/>
          <w:lang w:eastAsia="en-US"/>
        </w:rPr>
        <w:t>РЕШИЛА:</w:t>
      </w:r>
    </w:p>
    <w:p w:rsidR="00F27FFA" w:rsidRPr="00F27FFA" w:rsidRDefault="00F27FFA" w:rsidP="00F27F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7FFA" w:rsidRPr="00F27FFA" w:rsidRDefault="00F27FFA" w:rsidP="00F27F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 xml:space="preserve">1. Утвердить основные характеристики бюджета </w:t>
      </w:r>
      <w:r w:rsidRPr="00F27FFA">
        <w:rPr>
          <w:rFonts w:ascii="Arial" w:hAnsi="Arial" w:cs="Arial"/>
          <w:sz w:val="24"/>
          <w:szCs w:val="24"/>
          <w:lang w:eastAsia="en-US"/>
        </w:rPr>
        <w:t>Качугского муниципального образования (городское поселение)</w:t>
      </w:r>
      <w:r w:rsidRPr="00F27FFA">
        <w:rPr>
          <w:rFonts w:ascii="Arial" w:hAnsi="Arial" w:cs="Arial"/>
          <w:sz w:val="24"/>
          <w:szCs w:val="24"/>
        </w:rPr>
        <w:t xml:space="preserve"> (далее – бюджет поселения) на 2024 год:</w:t>
      </w:r>
    </w:p>
    <w:p w:rsidR="00F27FFA" w:rsidRPr="00F27FFA" w:rsidRDefault="00F27FFA" w:rsidP="00F27FFA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 xml:space="preserve"> общий объем доходов в сумме 80</w:t>
      </w:r>
      <w:r w:rsidRPr="00F27FFA">
        <w:rPr>
          <w:rFonts w:ascii="Arial" w:hAnsi="Arial" w:cs="Arial"/>
          <w:sz w:val="24"/>
          <w:szCs w:val="24"/>
          <w:lang w:val="en-US"/>
        </w:rPr>
        <w:t> </w:t>
      </w:r>
      <w:r w:rsidRPr="00F27FFA">
        <w:rPr>
          <w:rFonts w:ascii="Arial" w:hAnsi="Arial" w:cs="Arial"/>
          <w:sz w:val="24"/>
          <w:szCs w:val="24"/>
        </w:rPr>
        <w:t>009,5 тыс. рублей, в том числе общий объем безвозмездных поступлений из</w:t>
      </w:r>
      <w:r w:rsidRPr="00F27FFA">
        <w:rPr>
          <w:rFonts w:ascii="Arial" w:hAnsi="Arial" w:cs="Arial"/>
          <w:iCs/>
          <w:sz w:val="24"/>
          <w:szCs w:val="24"/>
        </w:rPr>
        <w:t xml:space="preserve"> бюджетов других уровней в сумме 53 001,1 тыс. рублей, </w:t>
      </w:r>
    </w:p>
    <w:p w:rsidR="00F27FFA" w:rsidRPr="00F27FFA" w:rsidRDefault="00F27FFA" w:rsidP="00F27FFA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F27FFA">
        <w:rPr>
          <w:rFonts w:ascii="Arial" w:hAnsi="Arial" w:cs="Arial"/>
          <w:sz w:val="24"/>
          <w:szCs w:val="24"/>
        </w:rPr>
        <w:t xml:space="preserve"> общий объем расходов в сумме 81 359,5 тыс. рублей;</w:t>
      </w:r>
    </w:p>
    <w:p w:rsidR="00F27FFA" w:rsidRPr="00F27FFA" w:rsidRDefault="00F27FFA" w:rsidP="00F27FFA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27FFA">
        <w:rPr>
          <w:rFonts w:ascii="Arial" w:hAnsi="Arial" w:cs="Arial"/>
          <w:iCs/>
          <w:sz w:val="24"/>
          <w:szCs w:val="24"/>
        </w:rPr>
        <w:t xml:space="preserve"> размер дефицита в сумме 1 350,0 тыс. рублей или 5% утвержденного общего годового объема доходов бюджета поселения без учета утвержденного объема безвозмездных поступлений; </w:t>
      </w:r>
      <w:r w:rsidRPr="00F27FFA">
        <w:rPr>
          <w:rFonts w:ascii="Arial" w:hAnsi="Arial" w:cs="Arial"/>
          <w:sz w:val="24"/>
          <w:szCs w:val="24"/>
        </w:rPr>
        <w:t xml:space="preserve">направить на покрытие дефицита бюджета поселения на 2024 год поступления из источников финансирования дефицита бюджета поселения согласно </w:t>
      </w:r>
      <w:r w:rsidRPr="00F27FFA">
        <w:rPr>
          <w:rFonts w:ascii="Arial" w:hAnsi="Arial" w:cs="Arial"/>
          <w:color w:val="000000"/>
          <w:sz w:val="24"/>
          <w:szCs w:val="24"/>
        </w:rPr>
        <w:t>приложению № 13.</w:t>
      </w:r>
    </w:p>
    <w:p w:rsidR="00F27FFA" w:rsidRPr="00F27FFA" w:rsidRDefault="00F27FFA" w:rsidP="00F27F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color w:val="000000"/>
          <w:sz w:val="24"/>
          <w:szCs w:val="24"/>
        </w:rPr>
        <w:t>2.  Утвердить основные характеристики бюджета</w:t>
      </w:r>
      <w:r w:rsidRPr="00F27FFA">
        <w:rPr>
          <w:rFonts w:ascii="Arial" w:hAnsi="Arial" w:cs="Arial"/>
          <w:sz w:val="24"/>
          <w:szCs w:val="24"/>
        </w:rPr>
        <w:t xml:space="preserve"> </w:t>
      </w:r>
      <w:r w:rsidRPr="00F27FFA">
        <w:rPr>
          <w:rFonts w:ascii="Arial" w:hAnsi="Arial" w:cs="Arial"/>
          <w:sz w:val="24"/>
          <w:szCs w:val="24"/>
          <w:lang w:eastAsia="en-US"/>
        </w:rPr>
        <w:t>Качугского муниципального образования (городское поселение)</w:t>
      </w:r>
      <w:r w:rsidRPr="00F27FFA">
        <w:rPr>
          <w:rFonts w:ascii="Arial" w:hAnsi="Arial" w:cs="Arial"/>
          <w:sz w:val="24"/>
          <w:szCs w:val="24"/>
        </w:rPr>
        <w:t xml:space="preserve"> (далее – бюджет поселения) на плановый период 2025 и 2026 годов:</w:t>
      </w:r>
    </w:p>
    <w:p w:rsidR="00F27FFA" w:rsidRPr="00F27FFA" w:rsidRDefault="00F27FFA" w:rsidP="00F27F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 xml:space="preserve"> общий объем доходов на 2025 год в сумме 77 339,3 тыс. рублей, в том числе общий объем безвозмездных поступлений из</w:t>
      </w:r>
      <w:r w:rsidRPr="00F27FFA">
        <w:rPr>
          <w:rFonts w:ascii="Arial" w:hAnsi="Arial" w:cs="Arial"/>
          <w:iCs/>
          <w:sz w:val="24"/>
          <w:szCs w:val="24"/>
        </w:rPr>
        <w:t xml:space="preserve"> бюджетов других уровней в сумме 48 493,1 тыс. рублей</w:t>
      </w:r>
    </w:p>
    <w:p w:rsidR="00F27FFA" w:rsidRPr="00F27FFA" w:rsidRDefault="00F27FFA" w:rsidP="00F27FFA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>общий объем доходов на 2026 год в сумме 79 022,3 тыс. рублей, в том числе общий объем безвозмездных поступлений из</w:t>
      </w:r>
      <w:r w:rsidRPr="00F27FFA">
        <w:rPr>
          <w:rFonts w:ascii="Arial" w:hAnsi="Arial" w:cs="Arial"/>
          <w:iCs/>
          <w:sz w:val="24"/>
          <w:szCs w:val="24"/>
        </w:rPr>
        <w:t xml:space="preserve"> бюджетов других уровней в сумме 48 205,0 тыс. рублей, </w:t>
      </w:r>
    </w:p>
    <w:p w:rsidR="00F27FFA" w:rsidRPr="00F27FFA" w:rsidRDefault="00F27FFA" w:rsidP="00F27FFA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F27FFA">
        <w:rPr>
          <w:rFonts w:ascii="Arial" w:hAnsi="Arial" w:cs="Arial"/>
          <w:sz w:val="24"/>
          <w:szCs w:val="24"/>
        </w:rPr>
        <w:t>общий объем расходов на 2025 год в сумме 78 779,3 тыс. рублей, в том числе условно утвержденные расходы составляют 893,0 тыс. рублей; на 2026 год в сумме 80 562,3 тыс. рублей, в том числе условно утвержденные расходы 1 899,0 тыс. рублей.</w:t>
      </w:r>
    </w:p>
    <w:p w:rsidR="00F27FFA" w:rsidRPr="00F27FFA" w:rsidRDefault="00F27FFA" w:rsidP="00F27FFA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iCs/>
          <w:sz w:val="24"/>
          <w:szCs w:val="24"/>
        </w:rPr>
        <w:lastRenderedPageBreak/>
        <w:t>размер дефицита на 2025 год в сумме 1 440,0</w:t>
      </w:r>
      <w:r w:rsidRPr="00F27FFA">
        <w:rPr>
          <w:rFonts w:ascii="Arial" w:hAnsi="Arial" w:cs="Arial"/>
          <w:b/>
          <w:iCs/>
          <w:sz w:val="24"/>
          <w:szCs w:val="24"/>
        </w:rPr>
        <w:t xml:space="preserve"> </w:t>
      </w:r>
      <w:r w:rsidRPr="00F27FFA">
        <w:rPr>
          <w:rFonts w:ascii="Arial" w:hAnsi="Arial" w:cs="Arial"/>
          <w:iCs/>
          <w:sz w:val="24"/>
          <w:szCs w:val="24"/>
        </w:rPr>
        <w:t>тыс. рублей или  5% утвержденного общего годового объема доходов бюджета поселения без учета утвержденного объема безвозмездных поступлений, на 2026 год в сумме 1 540,0</w:t>
      </w:r>
      <w:r w:rsidRPr="00F27FFA">
        <w:rPr>
          <w:rFonts w:ascii="Arial" w:hAnsi="Arial" w:cs="Arial"/>
          <w:b/>
          <w:iCs/>
          <w:sz w:val="24"/>
          <w:szCs w:val="24"/>
        </w:rPr>
        <w:t xml:space="preserve"> </w:t>
      </w:r>
      <w:r w:rsidRPr="00F27FFA">
        <w:rPr>
          <w:rFonts w:ascii="Arial" w:hAnsi="Arial" w:cs="Arial"/>
          <w:iCs/>
          <w:sz w:val="24"/>
          <w:szCs w:val="24"/>
        </w:rPr>
        <w:t xml:space="preserve">тыс. рублей или 5 % утвержденного общего годового объема доходов бюджета поселения без учета утвержденного объема безвозмездных поступлений; </w:t>
      </w:r>
      <w:r w:rsidRPr="00F27FFA">
        <w:rPr>
          <w:rFonts w:ascii="Arial" w:hAnsi="Arial" w:cs="Arial"/>
          <w:sz w:val="24"/>
          <w:szCs w:val="24"/>
        </w:rPr>
        <w:t>направить на покрытие дефицита бюджета поселения на 2025-2026 годы поступления из источников финансирования дефицита  бюджета поселения согласно приложению № 14.</w:t>
      </w:r>
    </w:p>
    <w:p w:rsidR="00F27FFA" w:rsidRPr="00F27FFA" w:rsidRDefault="00F27FFA" w:rsidP="00F27FFA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>3. Установить, что доходы бюджета поселения, поступающие в 2024 году и плановом периоде 2025 и 2026 годов, формируются за счет доходов от федеральных, региональных и местных налогов по нормативам, установленным Бюджетным кодексом Российской Федерации, законодательством Российской Федерации и Иркутской области:</w:t>
      </w:r>
    </w:p>
    <w:p w:rsidR="00F27FFA" w:rsidRPr="00F27FFA" w:rsidRDefault="00F27FFA" w:rsidP="00F27FF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F27FFA">
        <w:rPr>
          <w:rFonts w:ascii="Arial" w:hAnsi="Arial" w:cs="Arial"/>
          <w:sz w:val="24"/>
          <w:szCs w:val="24"/>
        </w:rPr>
        <w:t xml:space="preserve">         1) налоговых доходов, </w:t>
      </w:r>
    </w:p>
    <w:p w:rsidR="00F27FFA" w:rsidRPr="00F27FFA" w:rsidRDefault="00F27FFA" w:rsidP="00F27FF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F27FFA">
        <w:rPr>
          <w:rFonts w:ascii="Arial" w:hAnsi="Arial" w:cs="Arial"/>
          <w:sz w:val="24"/>
          <w:szCs w:val="24"/>
          <w:lang w:eastAsia="en-US"/>
        </w:rPr>
        <w:t xml:space="preserve">        </w:t>
      </w:r>
      <w:r w:rsidRPr="00F27FFA">
        <w:rPr>
          <w:rFonts w:ascii="Arial" w:hAnsi="Arial" w:cs="Arial"/>
          <w:sz w:val="24"/>
          <w:szCs w:val="24"/>
        </w:rPr>
        <w:t xml:space="preserve"> 2) неналоговых доходов, </w:t>
      </w:r>
    </w:p>
    <w:p w:rsidR="00F27FFA" w:rsidRPr="00F27FFA" w:rsidRDefault="00F27FFA" w:rsidP="00F27FFA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 xml:space="preserve">         3) безвозмездных поступлений.</w:t>
      </w:r>
    </w:p>
    <w:p w:rsidR="00F27FFA" w:rsidRPr="00F27FFA" w:rsidRDefault="00F27FFA" w:rsidP="00F27FFA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>4. Утвердить прогнозируемые доходы бюджета поселения по классификации доходов бюджетов Российской Федерации на 2024 год согласно приложению №1 к настоящему Решению, на плановый период 2025 и 2026 годов согласно приложению №2.</w:t>
      </w:r>
    </w:p>
    <w:p w:rsidR="00F27FFA" w:rsidRPr="00F27FFA" w:rsidRDefault="00F27FFA" w:rsidP="00F27FFA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 xml:space="preserve">5. Утвердить перечень главных администраторов доходов бюджета поселения и перечень главных </w:t>
      </w:r>
      <w:proofErr w:type="gramStart"/>
      <w:r w:rsidRPr="00F27FFA">
        <w:rPr>
          <w:rFonts w:ascii="Arial" w:hAnsi="Arial" w:cs="Arial"/>
          <w:sz w:val="24"/>
          <w:szCs w:val="24"/>
        </w:rPr>
        <w:t>администраторов источников финансирования дефицита бюджета поселения</w:t>
      </w:r>
      <w:proofErr w:type="gramEnd"/>
      <w:r w:rsidRPr="00F27FFA">
        <w:rPr>
          <w:rFonts w:ascii="Arial" w:hAnsi="Arial" w:cs="Arial"/>
          <w:sz w:val="24"/>
          <w:szCs w:val="24"/>
        </w:rPr>
        <w:t xml:space="preserve"> на 2024 год и на плановый период 2025 и 2026 годов согласно приложению №3,4 к настоящему Решению.</w:t>
      </w:r>
    </w:p>
    <w:p w:rsidR="00F27FFA" w:rsidRPr="00F27FFA" w:rsidRDefault="00F27FFA" w:rsidP="00F27FFA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>6. Утвердить распределение бюджетных ассигнований на 2024 год и на плановый период 2025 и 2026 годов:</w:t>
      </w:r>
    </w:p>
    <w:p w:rsidR="00F27FFA" w:rsidRPr="00F27FFA" w:rsidRDefault="00F27FFA" w:rsidP="00F27FFA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F27FFA">
        <w:rPr>
          <w:rFonts w:ascii="Arial" w:hAnsi="Arial" w:cs="Arial"/>
          <w:sz w:val="24"/>
          <w:szCs w:val="24"/>
        </w:rPr>
        <w:t>6.1. по разделам и подразделам классификации расходов бюджетов согласно приложениям № 5, 6 к настоящему Решению;</w:t>
      </w:r>
    </w:p>
    <w:p w:rsidR="00F27FFA" w:rsidRPr="00F27FFA" w:rsidRDefault="00F27FFA" w:rsidP="00F27FFA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27FFA">
        <w:rPr>
          <w:rFonts w:ascii="Arial" w:hAnsi="Arial" w:cs="Arial"/>
          <w:sz w:val="24"/>
          <w:szCs w:val="24"/>
        </w:rPr>
        <w:t>6.2. по разделам, подразделам, целевым статьям и видам расходов классификации расходов бюджетов согласно приложению № 7, 8 к настоящему Решению;</w:t>
      </w:r>
      <w:proofErr w:type="gramEnd"/>
    </w:p>
    <w:p w:rsidR="00F27FFA" w:rsidRPr="00F27FFA" w:rsidRDefault="00F27FFA" w:rsidP="00F27FFA">
      <w:pPr>
        <w:tabs>
          <w:tab w:val="left" w:pos="720"/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>6.3. по разделам, подразделам, целевым статьям и видам расходов бюджетов в ведомственной структуре расходов бюджета поселения на 2024 год и на плановый период 2025 и 2026 годов согласно приложениям № 9,10 к настоящему Решению.</w:t>
      </w:r>
    </w:p>
    <w:p w:rsidR="00F27FFA" w:rsidRPr="00F27FFA" w:rsidRDefault="00F27FFA" w:rsidP="00F27FFA">
      <w:pPr>
        <w:tabs>
          <w:tab w:val="left" w:pos="720"/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>7. Утвердить в расходной части бюджета поселения резервный фонд Администрации городского поселения:</w:t>
      </w:r>
    </w:p>
    <w:p w:rsidR="00F27FFA" w:rsidRPr="00F27FFA" w:rsidRDefault="00F27FFA" w:rsidP="00F27FFA">
      <w:pPr>
        <w:tabs>
          <w:tab w:val="left" w:pos="720"/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>на 2024 год в размере 40,0 тыс. рублей;</w:t>
      </w:r>
    </w:p>
    <w:p w:rsidR="00F27FFA" w:rsidRPr="00F27FFA" w:rsidRDefault="00F27FFA" w:rsidP="00F27FFA">
      <w:pPr>
        <w:tabs>
          <w:tab w:val="left" w:pos="720"/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>на 2025 год в размере 40,0 тыс. рублей;</w:t>
      </w:r>
    </w:p>
    <w:p w:rsidR="00F27FFA" w:rsidRPr="00F27FFA" w:rsidRDefault="00F27FFA" w:rsidP="00F27FFA">
      <w:pPr>
        <w:tabs>
          <w:tab w:val="left" w:pos="720"/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>на 2026 год в размере 40,0 тыс. рублей;</w:t>
      </w:r>
    </w:p>
    <w:p w:rsidR="00F27FFA" w:rsidRPr="00F27FFA" w:rsidRDefault="00F27FFA" w:rsidP="00F27FFA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 xml:space="preserve">8. Утвердить в расходной части бюджета поселения межбюджетные трансферты из бюджета поселения бюджету Качугского муниципального района на осуществление части полномочий по решению вопросов местного значения, </w:t>
      </w:r>
      <w:proofErr w:type="gramStart"/>
      <w:r w:rsidRPr="00F27FFA">
        <w:rPr>
          <w:rFonts w:ascii="Arial" w:hAnsi="Arial" w:cs="Arial"/>
          <w:sz w:val="24"/>
          <w:szCs w:val="24"/>
        </w:rPr>
        <w:t xml:space="preserve">согласно </w:t>
      </w:r>
      <w:r w:rsidRPr="00F27FFA">
        <w:rPr>
          <w:rFonts w:ascii="Arial" w:hAnsi="Arial" w:cs="Arial"/>
          <w:bCs/>
          <w:iCs/>
          <w:color w:val="000000"/>
          <w:sz w:val="24"/>
          <w:szCs w:val="24"/>
        </w:rPr>
        <w:t>приложений</w:t>
      </w:r>
      <w:proofErr w:type="gramEnd"/>
      <w:r w:rsidRPr="00F27FFA">
        <w:rPr>
          <w:rFonts w:ascii="Arial" w:hAnsi="Arial" w:cs="Arial"/>
          <w:bCs/>
          <w:iCs/>
          <w:color w:val="000000"/>
          <w:sz w:val="24"/>
          <w:szCs w:val="24"/>
        </w:rPr>
        <w:t xml:space="preserve"> № 15,16</w:t>
      </w:r>
    </w:p>
    <w:p w:rsidR="00F27FFA" w:rsidRPr="00F27FFA" w:rsidRDefault="00F27FFA" w:rsidP="00F27FFA">
      <w:pPr>
        <w:tabs>
          <w:tab w:val="left" w:pos="720"/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>на 2024 год в размере 307,0 тыс. рублей;</w:t>
      </w:r>
    </w:p>
    <w:p w:rsidR="00F27FFA" w:rsidRPr="00F27FFA" w:rsidRDefault="00F27FFA" w:rsidP="00F27FFA">
      <w:pPr>
        <w:tabs>
          <w:tab w:val="left" w:pos="720"/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>на 2025 год в размере 307,0 тыс. рублей;</w:t>
      </w:r>
    </w:p>
    <w:p w:rsidR="00F27FFA" w:rsidRPr="00F27FFA" w:rsidRDefault="00F27FFA" w:rsidP="00F27FFA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>на 2026 год в размере 307,0 тыс. рублей;</w:t>
      </w:r>
    </w:p>
    <w:p w:rsidR="00F27FFA" w:rsidRPr="00F27FFA" w:rsidRDefault="00F27FFA" w:rsidP="00F27FFA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>9</w:t>
      </w:r>
      <w:r w:rsidRPr="00F27FFA">
        <w:rPr>
          <w:rFonts w:ascii="Arial" w:hAnsi="Arial" w:cs="Arial"/>
          <w:sz w:val="24"/>
          <w:szCs w:val="24"/>
          <w:lang w:eastAsia="en-US"/>
        </w:rPr>
        <w:t xml:space="preserve">. </w:t>
      </w:r>
      <w:r w:rsidRPr="00F27FFA">
        <w:rPr>
          <w:rFonts w:ascii="Arial" w:hAnsi="Arial" w:cs="Arial"/>
          <w:sz w:val="24"/>
          <w:szCs w:val="24"/>
        </w:rPr>
        <w:t xml:space="preserve">Утвердить распределение бюджетных ассигнований на реализацию муниципальных целевых программ на 2024 год и на плановый период 2025 и 2026 годов, согласно приложениям № 11,12. </w:t>
      </w:r>
    </w:p>
    <w:p w:rsidR="00F27FFA" w:rsidRPr="00F27FFA" w:rsidRDefault="00F27FFA" w:rsidP="00F27FFA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 xml:space="preserve">10. Утвердить   источники внутреннего финансирования дефицита бюджета поселения на 2024 год и на плановый период 2025 и 2026 годов согласно приложениям № 13,14 к настоящему Решению. </w:t>
      </w:r>
    </w:p>
    <w:p w:rsidR="00F27FFA" w:rsidRPr="00F27FFA" w:rsidRDefault="00F27FFA" w:rsidP="00F27FFA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lastRenderedPageBreak/>
        <w:t xml:space="preserve">11. Утвердить программу муниципальных внутренних заимствований на 2024 год и плановый период 2025-2026 годов согласно приложению №17 к настоящему Решению.  </w:t>
      </w:r>
    </w:p>
    <w:p w:rsidR="00F27FFA" w:rsidRPr="00F27FFA" w:rsidRDefault="00F27FFA" w:rsidP="00F27FFA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>12.  Установить, что при исполнении бюджета поселения на 2024 год приоритетными направлениями расходов являются:</w:t>
      </w:r>
    </w:p>
    <w:p w:rsidR="00F27FFA" w:rsidRPr="00F27FFA" w:rsidRDefault="00F27FFA" w:rsidP="00F27FFA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 xml:space="preserve">         - заработная плата с начислениями страховых взносов, доплата к пенсиям муниципальных служащих;</w:t>
      </w:r>
    </w:p>
    <w:p w:rsidR="00F27FFA" w:rsidRPr="00F27FFA" w:rsidRDefault="00F27FFA" w:rsidP="00F27FFA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 xml:space="preserve">         - ГСМ, электроэнергия, отопление.</w:t>
      </w:r>
    </w:p>
    <w:p w:rsidR="00F27FFA" w:rsidRPr="00F27FFA" w:rsidRDefault="00F27FFA" w:rsidP="00F27FF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ab/>
        <w:t>13. Утвердить верхний предел объема муниципального внутреннего долга Качугского муниципального образования, городское поселение:</w:t>
      </w:r>
    </w:p>
    <w:p w:rsidR="00F27FFA" w:rsidRPr="00F27FFA" w:rsidRDefault="00F27FFA" w:rsidP="00F27FF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>по состоянию на 1 января 2025 года в размере 1 350,0 тыс. рублей, в том числе</w:t>
      </w:r>
      <w:r w:rsidRPr="00F27FFA">
        <w:rPr>
          <w:rFonts w:ascii="Arial" w:eastAsia="Calibri" w:hAnsi="Arial" w:cs="Arial"/>
          <w:sz w:val="24"/>
          <w:szCs w:val="24"/>
        </w:rPr>
        <w:t xml:space="preserve"> верхний предел долга по муниципальным гарантиям -0</w:t>
      </w:r>
    </w:p>
    <w:p w:rsidR="00F27FFA" w:rsidRPr="00F27FFA" w:rsidRDefault="00F27FFA" w:rsidP="00F27FF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>по состоянию на 1 января 2026 года в размере 2 790,0 тыс. рублей, в том числе</w:t>
      </w:r>
      <w:r w:rsidRPr="00F27FFA">
        <w:rPr>
          <w:rFonts w:ascii="Arial" w:eastAsia="Calibri" w:hAnsi="Arial" w:cs="Arial"/>
          <w:sz w:val="24"/>
          <w:szCs w:val="24"/>
        </w:rPr>
        <w:t xml:space="preserve"> верхний предел долга по муниципальным гарантиям -0</w:t>
      </w:r>
      <w:r w:rsidRPr="00F27FFA">
        <w:rPr>
          <w:rFonts w:ascii="Arial" w:hAnsi="Arial" w:cs="Arial"/>
          <w:sz w:val="24"/>
          <w:szCs w:val="24"/>
        </w:rPr>
        <w:t>;</w:t>
      </w:r>
    </w:p>
    <w:p w:rsidR="00F27FFA" w:rsidRPr="00F27FFA" w:rsidRDefault="00F27FFA" w:rsidP="00F27FF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>по состоянию на 1 января 2027 года в размере 4 330,0 тыс. рублей, в том числе</w:t>
      </w:r>
      <w:r w:rsidRPr="00F27FFA">
        <w:rPr>
          <w:rFonts w:ascii="Arial" w:eastAsia="Calibri" w:hAnsi="Arial" w:cs="Arial"/>
          <w:sz w:val="24"/>
          <w:szCs w:val="24"/>
        </w:rPr>
        <w:t xml:space="preserve"> верхний предел долга по муниципальным гарантиям -0</w:t>
      </w:r>
      <w:r w:rsidRPr="00F27FFA">
        <w:rPr>
          <w:rFonts w:ascii="Arial" w:hAnsi="Arial" w:cs="Arial"/>
          <w:sz w:val="24"/>
          <w:szCs w:val="24"/>
        </w:rPr>
        <w:t>.</w:t>
      </w:r>
    </w:p>
    <w:p w:rsidR="00F27FFA" w:rsidRPr="00F27FFA" w:rsidRDefault="00F27FFA" w:rsidP="00F27FF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27FFA">
        <w:rPr>
          <w:rFonts w:ascii="Arial" w:hAnsi="Arial" w:cs="Arial"/>
          <w:color w:val="000000"/>
          <w:sz w:val="24"/>
          <w:szCs w:val="24"/>
        </w:rPr>
        <w:t xml:space="preserve">14. Установить предельный объем муниципального долга </w:t>
      </w:r>
      <w:r w:rsidRPr="00F27FFA">
        <w:rPr>
          <w:rFonts w:ascii="Arial" w:hAnsi="Arial" w:cs="Arial"/>
          <w:sz w:val="24"/>
          <w:szCs w:val="24"/>
        </w:rPr>
        <w:t>Качугского муниципального образования, городское поселение:</w:t>
      </w:r>
    </w:p>
    <w:p w:rsidR="00F27FFA" w:rsidRPr="00F27FFA" w:rsidRDefault="00F27FFA" w:rsidP="00F27FF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27FFA">
        <w:rPr>
          <w:rFonts w:ascii="Arial" w:hAnsi="Arial" w:cs="Arial"/>
          <w:color w:val="000000"/>
          <w:sz w:val="24"/>
          <w:szCs w:val="24"/>
        </w:rPr>
        <w:t>на 2024 год в размере 13 500,0 тыс. руб.;</w:t>
      </w:r>
    </w:p>
    <w:p w:rsidR="00F27FFA" w:rsidRPr="00F27FFA" w:rsidRDefault="00F27FFA" w:rsidP="00F27FF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27FFA">
        <w:rPr>
          <w:rFonts w:ascii="Arial" w:hAnsi="Arial" w:cs="Arial"/>
          <w:color w:val="000000"/>
          <w:sz w:val="24"/>
          <w:szCs w:val="24"/>
        </w:rPr>
        <w:t>на 2025 год в размере 14 400,0 тыс. руб.;</w:t>
      </w:r>
    </w:p>
    <w:p w:rsidR="00F27FFA" w:rsidRPr="00F27FFA" w:rsidRDefault="00F27FFA" w:rsidP="00F27FF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27FFA">
        <w:rPr>
          <w:rFonts w:ascii="Arial" w:hAnsi="Arial" w:cs="Arial"/>
          <w:color w:val="000000"/>
          <w:sz w:val="24"/>
          <w:szCs w:val="24"/>
        </w:rPr>
        <w:t>на 2026 год в размере 15 400,0 тыс. руб.</w:t>
      </w:r>
    </w:p>
    <w:p w:rsidR="00F27FFA" w:rsidRPr="00F27FFA" w:rsidRDefault="00F27FFA" w:rsidP="00F27FF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27FFA">
        <w:rPr>
          <w:rFonts w:ascii="Arial" w:hAnsi="Arial" w:cs="Arial"/>
          <w:color w:val="000000"/>
          <w:sz w:val="24"/>
          <w:szCs w:val="24"/>
        </w:rPr>
        <w:t xml:space="preserve">15. Установить предельный размер расходов на обслуживание муниципального долга: </w:t>
      </w:r>
    </w:p>
    <w:p w:rsidR="00F27FFA" w:rsidRPr="00F27FFA" w:rsidRDefault="00F27FFA" w:rsidP="00F27FF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27FFA">
        <w:rPr>
          <w:rFonts w:ascii="Arial" w:hAnsi="Arial" w:cs="Arial"/>
          <w:color w:val="000000"/>
          <w:sz w:val="24"/>
          <w:szCs w:val="24"/>
        </w:rPr>
        <w:t>на 2024 год в размере 1,0 тыс. руб.;</w:t>
      </w:r>
    </w:p>
    <w:p w:rsidR="00F27FFA" w:rsidRPr="00F27FFA" w:rsidRDefault="00F27FFA" w:rsidP="00F27FF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27FFA">
        <w:rPr>
          <w:rFonts w:ascii="Arial" w:hAnsi="Arial" w:cs="Arial"/>
          <w:color w:val="000000"/>
          <w:sz w:val="24"/>
          <w:szCs w:val="24"/>
        </w:rPr>
        <w:t>на 2025 год в размере 1,0 тыс. руб.;</w:t>
      </w:r>
    </w:p>
    <w:p w:rsidR="00F27FFA" w:rsidRPr="00F27FFA" w:rsidRDefault="00F27FFA" w:rsidP="00F27FF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27FFA">
        <w:rPr>
          <w:rFonts w:ascii="Arial" w:hAnsi="Arial" w:cs="Arial"/>
          <w:color w:val="000000"/>
          <w:sz w:val="24"/>
          <w:szCs w:val="24"/>
        </w:rPr>
        <w:t>на 2026 год в размере 1,0 тыс. руб.</w:t>
      </w:r>
    </w:p>
    <w:p w:rsidR="00F27FFA" w:rsidRPr="00F27FFA" w:rsidRDefault="00F27FFA" w:rsidP="00F27FFA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 xml:space="preserve">16. </w:t>
      </w:r>
      <w:r w:rsidRPr="00F27FFA">
        <w:rPr>
          <w:rFonts w:ascii="Arial" w:hAnsi="Arial" w:cs="Arial"/>
          <w:bCs/>
          <w:color w:val="000000"/>
          <w:sz w:val="24"/>
          <w:szCs w:val="24"/>
        </w:rPr>
        <w:t>Установить, что безвозмездные поступления от юридических и физических лиц в виде добровольных взносов (пожертвований), имеющих целевое назначение, фактически полученные при исполнении бюджета поселения сверх объёмов, утвержденных настоящим решением, направляются на увеличение бюджетных ассигнований бюджета поселения соответственно целям их предоставления.</w:t>
      </w:r>
    </w:p>
    <w:p w:rsidR="00F27FFA" w:rsidRPr="00F27FFA" w:rsidRDefault="00F27FFA" w:rsidP="00F27FFA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27FFA">
        <w:rPr>
          <w:rFonts w:ascii="Arial" w:hAnsi="Arial" w:cs="Arial"/>
          <w:color w:val="000000"/>
          <w:sz w:val="24"/>
          <w:szCs w:val="24"/>
        </w:rPr>
        <w:t>17.</w:t>
      </w:r>
      <w:r w:rsidRPr="00F27FF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27FFA">
        <w:rPr>
          <w:rFonts w:ascii="Arial" w:hAnsi="Arial" w:cs="Arial"/>
          <w:bCs/>
          <w:color w:val="000000"/>
          <w:sz w:val="24"/>
          <w:szCs w:val="24"/>
        </w:rPr>
        <w:t xml:space="preserve">Установить следующие дополнительные   основания для внесения изменений в сводную бюджетную роспись </w:t>
      </w:r>
      <w:r w:rsidRPr="00F27FFA">
        <w:rPr>
          <w:rFonts w:ascii="Arial" w:hAnsi="Arial" w:cs="Arial"/>
          <w:sz w:val="24"/>
          <w:szCs w:val="24"/>
        </w:rPr>
        <w:t>Качугского муниципального образования, городское поселение</w:t>
      </w:r>
      <w:r w:rsidRPr="00F27FFA"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F27FFA" w:rsidRPr="00F27FFA" w:rsidRDefault="00F27FFA" w:rsidP="00F27FF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27FFA">
        <w:rPr>
          <w:rFonts w:ascii="Arial" w:hAnsi="Arial" w:cs="Arial"/>
          <w:bCs/>
          <w:color w:val="000000"/>
          <w:sz w:val="24"/>
          <w:szCs w:val="24"/>
        </w:rPr>
        <w:t xml:space="preserve">Внесение изменений в установленном порядке в муниципальные программы </w:t>
      </w:r>
      <w:r w:rsidRPr="00F27FFA">
        <w:rPr>
          <w:rFonts w:ascii="Arial" w:hAnsi="Arial" w:cs="Arial"/>
          <w:sz w:val="24"/>
          <w:szCs w:val="24"/>
        </w:rPr>
        <w:t>Качугского муниципального образования, городское поселение</w:t>
      </w:r>
      <w:r w:rsidRPr="00F27FFA">
        <w:rPr>
          <w:rFonts w:ascii="Arial" w:hAnsi="Arial" w:cs="Arial"/>
          <w:bCs/>
          <w:color w:val="000000"/>
          <w:sz w:val="24"/>
          <w:szCs w:val="24"/>
        </w:rPr>
        <w:t xml:space="preserve"> в пределах общей суммы, утвержденной по соответствующей муниципальной программе приложениями 11, 12 к настоящему решению;</w:t>
      </w:r>
    </w:p>
    <w:p w:rsidR="00F27FFA" w:rsidRPr="00F27FFA" w:rsidRDefault="00F27FFA" w:rsidP="00F27FFA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27FFA">
        <w:rPr>
          <w:rFonts w:ascii="Arial" w:hAnsi="Arial" w:cs="Arial"/>
          <w:bCs/>
          <w:color w:val="000000"/>
          <w:sz w:val="24"/>
          <w:szCs w:val="24"/>
        </w:rPr>
        <w:t xml:space="preserve">Внесение изменений в установленном порядке в муниципальные программы </w:t>
      </w:r>
      <w:r w:rsidRPr="00F27FFA">
        <w:rPr>
          <w:rFonts w:ascii="Arial" w:hAnsi="Arial" w:cs="Arial"/>
          <w:sz w:val="24"/>
          <w:szCs w:val="24"/>
        </w:rPr>
        <w:t>Качугского муниципального образования, городское поселение</w:t>
      </w:r>
      <w:r w:rsidRPr="00F27FFA">
        <w:rPr>
          <w:rFonts w:ascii="Arial" w:hAnsi="Arial" w:cs="Arial"/>
          <w:bCs/>
          <w:color w:val="000000"/>
          <w:sz w:val="24"/>
          <w:szCs w:val="24"/>
        </w:rPr>
        <w:t>, утвержденной соответствующему главному распорядителю средств местного бюджета приложениями 8, 9 к настоящему решению;</w:t>
      </w:r>
    </w:p>
    <w:p w:rsidR="00F27FFA" w:rsidRPr="00F27FFA" w:rsidRDefault="00F27FFA" w:rsidP="00F27FF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27FFA">
        <w:rPr>
          <w:rFonts w:ascii="Arial" w:hAnsi="Arial" w:cs="Arial"/>
          <w:bCs/>
          <w:color w:val="000000"/>
          <w:sz w:val="24"/>
          <w:szCs w:val="24"/>
        </w:rPr>
        <w:t>Внесение изменений в порядок формирования и применения кодов бюджетной классификации Российской Федерации, их структуру и принципы назначения, утверждаемые Министерством финансов Российской Федерации (далее – Порядок), и (или) приведение кодов классификации расходов бюджетов в соответствие с Порядком;</w:t>
      </w:r>
    </w:p>
    <w:p w:rsidR="00F27FFA" w:rsidRPr="00F27FFA" w:rsidRDefault="00F27FFA" w:rsidP="00F27FF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27FFA">
        <w:rPr>
          <w:rFonts w:ascii="Arial" w:hAnsi="Arial" w:cs="Arial"/>
          <w:bCs/>
          <w:color w:val="000000"/>
          <w:sz w:val="24"/>
          <w:szCs w:val="24"/>
        </w:rPr>
        <w:t xml:space="preserve">Распределение межбюджетных трансфертов бюджету поселения постановлениями (распоряжениями) Правительства Иркутской области, приказами органов государственной власти, поступление уведомлений по расчетам между бюджетами по межбюджетным трансфертам, а также увеличение бюджетных </w:t>
      </w:r>
      <w:r w:rsidRPr="00F27FFA">
        <w:rPr>
          <w:rFonts w:ascii="Arial" w:hAnsi="Arial" w:cs="Arial"/>
          <w:bCs/>
          <w:color w:val="000000"/>
          <w:sz w:val="24"/>
          <w:szCs w:val="24"/>
        </w:rPr>
        <w:lastRenderedPageBreak/>
        <w:t>ассигнований в случае фактического поступления иных межбюджетных трансфертов из областного бюджета сверх доходов, утвержденных настоящим решением;</w:t>
      </w:r>
    </w:p>
    <w:p w:rsidR="00F27FFA" w:rsidRPr="00F27FFA" w:rsidRDefault="00F27FFA" w:rsidP="00F27FF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27FFA">
        <w:rPr>
          <w:rFonts w:ascii="Arial" w:hAnsi="Arial" w:cs="Arial"/>
          <w:bCs/>
          <w:color w:val="000000"/>
          <w:sz w:val="24"/>
          <w:szCs w:val="24"/>
        </w:rPr>
        <w:t xml:space="preserve">Перераспределение бюджетных ассигнований между разделами, подразделами, целевыми статьями, группами видов расходов бюджета на сумму средств, необходимых для выполнения условий </w:t>
      </w:r>
      <w:proofErr w:type="spellStart"/>
      <w:r w:rsidRPr="00F27FFA">
        <w:rPr>
          <w:rFonts w:ascii="Arial" w:hAnsi="Arial" w:cs="Arial"/>
          <w:bCs/>
          <w:color w:val="000000"/>
          <w:sz w:val="24"/>
          <w:szCs w:val="24"/>
        </w:rPr>
        <w:t>софинансирования</w:t>
      </w:r>
      <w:proofErr w:type="spellEnd"/>
      <w:r w:rsidRPr="00F27FFA">
        <w:rPr>
          <w:rFonts w:ascii="Arial" w:hAnsi="Arial" w:cs="Arial"/>
          <w:bCs/>
          <w:color w:val="000000"/>
          <w:sz w:val="24"/>
          <w:szCs w:val="24"/>
        </w:rPr>
        <w:t xml:space="preserve">, установленных для получения межбюджетных трансфертов, предоставляемых районному бюджету из бюджетов бюджетной системы РФ в форме субсидий, и иных межбюджетных </w:t>
      </w:r>
      <w:proofErr w:type="gramStart"/>
      <w:r w:rsidRPr="00F27FFA">
        <w:rPr>
          <w:rFonts w:ascii="Arial" w:hAnsi="Arial" w:cs="Arial"/>
          <w:bCs/>
          <w:color w:val="000000"/>
          <w:sz w:val="24"/>
          <w:szCs w:val="24"/>
        </w:rPr>
        <w:t>трансфертов</w:t>
      </w:r>
      <w:proofErr w:type="gramEnd"/>
      <w:r w:rsidRPr="00F27FFA">
        <w:rPr>
          <w:rFonts w:ascii="Arial" w:hAnsi="Arial" w:cs="Arial"/>
          <w:bCs/>
          <w:color w:val="000000"/>
          <w:sz w:val="24"/>
          <w:szCs w:val="24"/>
        </w:rPr>
        <w:t xml:space="preserve"> в том числе путем введения новых кодов классификации расходов районного бюджета – в пределах объёма бюджетных ассигнований, предусмотренных соответствующему главному распорядителю средств бюджета поселения;</w:t>
      </w:r>
    </w:p>
    <w:p w:rsidR="00F27FFA" w:rsidRPr="00F27FFA" w:rsidRDefault="00F27FFA" w:rsidP="00F27FF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27FFA">
        <w:rPr>
          <w:rFonts w:ascii="Arial" w:hAnsi="Arial" w:cs="Arial"/>
          <w:bCs/>
          <w:color w:val="000000"/>
          <w:sz w:val="24"/>
          <w:szCs w:val="24"/>
        </w:rPr>
        <w:t xml:space="preserve">Перераспределение бюджетных ассигнований между целевыми статьями, группами видов расходов бюджета - в пределах общей суммы, утвержденной соответствующему главному распорядителю средств бюджета поселения на обеспечение деятельности органов местного самоуправления </w:t>
      </w:r>
      <w:r w:rsidRPr="00F27FFA">
        <w:rPr>
          <w:rFonts w:ascii="Arial" w:hAnsi="Arial" w:cs="Arial"/>
          <w:sz w:val="24"/>
          <w:szCs w:val="24"/>
        </w:rPr>
        <w:t>Качугского муниципального образования, городское поселение</w:t>
      </w:r>
      <w:r w:rsidRPr="00F27FFA">
        <w:rPr>
          <w:rFonts w:ascii="Arial" w:hAnsi="Arial" w:cs="Arial"/>
          <w:bCs/>
          <w:color w:val="000000"/>
          <w:sz w:val="24"/>
          <w:szCs w:val="24"/>
        </w:rPr>
        <w:t>;</w:t>
      </w:r>
    </w:p>
    <w:p w:rsidR="00F27FFA" w:rsidRPr="00F27FFA" w:rsidRDefault="00F27FFA" w:rsidP="00F27FF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27FFA">
        <w:rPr>
          <w:rFonts w:ascii="Arial" w:hAnsi="Arial" w:cs="Arial"/>
          <w:bCs/>
          <w:color w:val="000000"/>
          <w:sz w:val="24"/>
          <w:szCs w:val="24"/>
        </w:rPr>
        <w:t>Перераспределение бюджетных ассигнований между главными распорядителями средств бюджета поселения, разделами, подразделами, целевыми статьями, группами видов расходов бюджета на сумму средств, необходимых для финансового обеспечения мероприятий, связанных с ликвидацией последствий чрезвычайных ситуаций муниципального и регионального характера – в пределах объёма бюджетных ассигнований, предусмотренных настоящим решением;</w:t>
      </w:r>
    </w:p>
    <w:p w:rsidR="00F27FFA" w:rsidRPr="00F27FFA" w:rsidRDefault="00F27FFA" w:rsidP="00F27FF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27FFA">
        <w:rPr>
          <w:rFonts w:ascii="Arial" w:hAnsi="Arial" w:cs="Arial"/>
          <w:bCs/>
          <w:color w:val="000000"/>
          <w:sz w:val="24"/>
          <w:szCs w:val="24"/>
        </w:rPr>
        <w:t>При внесении изменений в сводную бюджетную роспись бюджета поселения уменьшение бюджетных ассигнований, предусмотренных на финансовое обеспечение мероприятий, связанных с ликвидацией последствий чрезвычайных ситуаций муниципального и регионального характера, для увеличения иных бюджетных ассигнований без внесения изменений в настоящее решение не допускается.</w:t>
      </w:r>
    </w:p>
    <w:p w:rsidR="00F27FFA" w:rsidRPr="00F27FFA" w:rsidRDefault="00F27FFA" w:rsidP="00F27FFA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>18.  Установить, что исполнение бюджета поселения в 2024 году и плановом периоде 2025 и 2026 годов осуществляется Администрацией поселения.</w:t>
      </w:r>
    </w:p>
    <w:p w:rsidR="00F27FFA" w:rsidRPr="00F27FFA" w:rsidRDefault="00F27FFA" w:rsidP="00F27F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 xml:space="preserve">19. </w:t>
      </w:r>
      <w:r w:rsidRPr="00F27FFA">
        <w:rPr>
          <w:rFonts w:ascii="Arial" w:eastAsia="Calibri" w:hAnsi="Arial" w:cs="Arial"/>
          <w:sz w:val="24"/>
          <w:szCs w:val="24"/>
        </w:rPr>
        <w:t>Установить, что в соответствии со статьей 242</w:t>
      </w:r>
      <w:r w:rsidRPr="00F27FFA">
        <w:rPr>
          <w:rFonts w:ascii="Arial" w:eastAsia="Calibri" w:hAnsi="Arial" w:cs="Arial"/>
          <w:sz w:val="24"/>
          <w:szCs w:val="24"/>
          <w:vertAlign w:val="superscript"/>
        </w:rPr>
        <w:t>26</w:t>
      </w:r>
      <w:r w:rsidRPr="00F27FFA">
        <w:rPr>
          <w:rFonts w:ascii="Arial" w:eastAsia="Calibri" w:hAnsi="Arial" w:cs="Arial"/>
          <w:sz w:val="24"/>
          <w:szCs w:val="24"/>
        </w:rPr>
        <w:t xml:space="preserve"> Бюджетного кодекса Российской Федерации казначейскому сопровождению подлежат следующие средства, источником финансового обеспечения которых являются средства, предоставляемые из бюджета Качугского муниципального образования (городское поселение):</w:t>
      </w:r>
    </w:p>
    <w:p w:rsidR="00F27FFA" w:rsidRPr="00F27FFA" w:rsidRDefault="00F27FFA" w:rsidP="00F27F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27FFA">
        <w:rPr>
          <w:rFonts w:ascii="Arial" w:eastAsia="Calibri" w:hAnsi="Arial" w:cs="Arial"/>
          <w:sz w:val="24"/>
          <w:szCs w:val="24"/>
        </w:rPr>
        <w:t xml:space="preserve">1) авансовые платежи по муниципальным контрактам о поставке товаров, выполнении работ, оказании услуг, заключаемым на сумму </w:t>
      </w:r>
      <w:r w:rsidRPr="00F27FFA">
        <w:rPr>
          <w:rFonts w:ascii="Arial" w:eastAsia="Calibri" w:hAnsi="Arial" w:cs="Arial"/>
          <w:sz w:val="24"/>
          <w:szCs w:val="24"/>
        </w:rPr>
        <w:br/>
        <w:t xml:space="preserve">50 000,0 тыс. рублей и более; </w:t>
      </w:r>
    </w:p>
    <w:p w:rsidR="00F27FFA" w:rsidRPr="00F27FFA" w:rsidRDefault="00F27FFA" w:rsidP="00F27F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27FFA">
        <w:rPr>
          <w:rFonts w:ascii="Arial" w:eastAsia="Calibri" w:hAnsi="Arial" w:cs="Arial"/>
          <w:sz w:val="24"/>
          <w:szCs w:val="24"/>
        </w:rPr>
        <w:t>2) авансовые платежи по контрактам (договорам) о поставке товаров, выполнении работ, оказании услуг, заключаемым на сумму 50 000,0 тыс. рублей и более бюджетными и автономными учреждениями МО «Качугский район», лицевые счета которым открыты в финансовом управлении МО «Качугский район», источником финансового обеспечения которых являются субсидии, предоставляемые в соответствии с абзацем вторым пункта 1 статьи 78</w:t>
      </w:r>
      <w:r w:rsidRPr="00F27FFA">
        <w:rPr>
          <w:rFonts w:ascii="Arial" w:eastAsia="Calibri" w:hAnsi="Arial" w:cs="Arial"/>
          <w:sz w:val="24"/>
          <w:szCs w:val="24"/>
          <w:vertAlign w:val="superscript"/>
        </w:rPr>
        <w:t>1</w:t>
      </w:r>
      <w:r w:rsidRPr="00F27FFA">
        <w:rPr>
          <w:rFonts w:ascii="Arial" w:eastAsia="Calibri" w:hAnsi="Arial" w:cs="Arial"/>
          <w:sz w:val="24"/>
          <w:szCs w:val="24"/>
        </w:rPr>
        <w:t xml:space="preserve"> и статьей 78</w:t>
      </w:r>
      <w:r w:rsidRPr="00F27FFA">
        <w:rPr>
          <w:rFonts w:ascii="Arial" w:eastAsia="Calibri" w:hAnsi="Arial" w:cs="Arial"/>
          <w:sz w:val="24"/>
          <w:szCs w:val="24"/>
          <w:vertAlign w:val="superscript"/>
        </w:rPr>
        <w:t>2</w:t>
      </w:r>
      <w:r w:rsidRPr="00F27FFA">
        <w:rPr>
          <w:rFonts w:ascii="Arial" w:eastAsia="Calibri" w:hAnsi="Arial" w:cs="Arial"/>
          <w:sz w:val="24"/>
          <w:szCs w:val="24"/>
        </w:rPr>
        <w:t xml:space="preserve"> Бюджетного кодекса</w:t>
      </w:r>
      <w:proofErr w:type="gramEnd"/>
      <w:r w:rsidRPr="00F27FFA">
        <w:rPr>
          <w:rFonts w:ascii="Arial" w:eastAsia="Calibri" w:hAnsi="Arial" w:cs="Arial"/>
          <w:sz w:val="24"/>
          <w:szCs w:val="24"/>
        </w:rPr>
        <w:t xml:space="preserve"> Российской Федерации;</w:t>
      </w:r>
    </w:p>
    <w:p w:rsidR="00F27FFA" w:rsidRPr="00F27FFA" w:rsidRDefault="00F27FFA" w:rsidP="00F27F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FFA">
        <w:rPr>
          <w:rFonts w:ascii="Arial" w:eastAsia="Calibri" w:hAnsi="Arial" w:cs="Arial"/>
          <w:sz w:val="24"/>
          <w:szCs w:val="24"/>
        </w:rPr>
        <w:t>3)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пунктах 1, 2 настоящей части муниципальных контрактов (контрактов (договоров)) о поставке товаров, выполнении работ, оказании услуг.</w:t>
      </w:r>
    </w:p>
    <w:p w:rsidR="00F27FFA" w:rsidRPr="00F27FFA" w:rsidRDefault="00F27FFA" w:rsidP="00F27FF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>20. Настоящее Решение вступает в силу после дня его официального опубликования, но не ранее 1 января 2024 года.</w:t>
      </w:r>
    </w:p>
    <w:p w:rsidR="00F27FFA" w:rsidRPr="00F27FFA" w:rsidRDefault="00F27FFA" w:rsidP="00F27FFA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 xml:space="preserve">21. Опубликовать настоящее Решение в печатном издании «Вести </w:t>
      </w:r>
      <w:proofErr w:type="spellStart"/>
      <w:r w:rsidRPr="00F27FFA">
        <w:rPr>
          <w:rFonts w:ascii="Arial" w:hAnsi="Arial" w:cs="Arial"/>
          <w:sz w:val="24"/>
          <w:szCs w:val="24"/>
        </w:rPr>
        <w:t>Качуга</w:t>
      </w:r>
      <w:proofErr w:type="spellEnd"/>
      <w:r w:rsidRPr="00F27FFA">
        <w:rPr>
          <w:rFonts w:ascii="Arial" w:hAnsi="Arial" w:cs="Arial"/>
          <w:sz w:val="24"/>
          <w:szCs w:val="24"/>
        </w:rPr>
        <w:t>» и размещению на официальном сайте администрации Качугского городского поселения в информационно-телекоммуникационной сети «Интернет».</w:t>
      </w:r>
    </w:p>
    <w:p w:rsidR="00F27FFA" w:rsidRPr="00F27FFA" w:rsidRDefault="00F27FFA" w:rsidP="00F27FF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27FFA" w:rsidRPr="00F27FFA" w:rsidRDefault="00F27FFA" w:rsidP="00F27FF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27FFA" w:rsidRPr="00F27FFA" w:rsidRDefault="00F27FFA" w:rsidP="00F27FFA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 xml:space="preserve">Глава Качугского </w:t>
      </w:r>
      <w:proofErr w:type="gramStart"/>
      <w:r w:rsidRPr="00F27FFA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F27FFA" w:rsidRPr="00F27FFA" w:rsidRDefault="00F27FFA" w:rsidP="00F27FFA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F27FFA">
        <w:rPr>
          <w:rFonts w:ascii="Arial" w:hAnsi="Arial" w:cs="Arial"/>
          <w:sz w:val="24"/>
          <w:szCs w:val="24"/>
        </w:rPr>
        <w:t>образования, городское поселение</w:t>
      </w:r>
      <w:r w:rsidR="00A243D5">
        <w:rPr>
          <w:rFonts w:ascii="Arial" w:hAnsi="Arial" w:cs="Arial"/>
          <w:sz w:val="28"/>
          <w:szCs w:val="24"/>
        </w:rPr>
        <w:t xml:space="preserve"> </w:t>
      </w:r>
      <w:r w:rsidR="00A243D5">
        <w:rPr>
          <w:rFonts w:ascii="Arial" w:hAnsi="Arial" w:cs="Arial"/>
          <w:sz w:val="28"/>
          <w:szCs w:val="24"/>
        </w:rPr>
        <w:tab/>
      </w:r>
      <w:r w:rsidR="00A243D5">
        <w:rPr>
          <w:rFonts w:ascii="Arial" w:hAnsi="Arial" w:cs="Arial"/>
          <w:sz w:val="28"/>
          <w:szCs w:val="24"/>
        </w:rPr>
        <w:tab/>
      </w:r>
      <w:r w:rsidR="00A243D5">
        <w:rPr>
          <w:rFonts w:ascii="Arial" w:hAnsi="Arial" w:cs="Arial"/>
          <w:sz w:val="28"/>
          <w:szCs w:val="24"/>
        </w:rPr>
        <w:tab/>
      </w:r>
      <w:r w:rsidRPr="00F27FFA">
        <w:rPr>
          <w:rFonts w:ascii="Arial" w:hAnsi="Arial" w:cs="Arial"/>
          <w:sz w:val="28"/>
          <w:szCs w:val="24"/>
        </w:rPr>
        <w:tab/>
        <w:t xml:space="preserve">    </w:t>
      </w:r>
      <w:r w:rsidRPr="00F27FFA">
        <w:rPr>
          <w:rFonts w:ascii="Arial" w:hAnsi="Arial" w:cs="Arial"/>
          <w:sz w:val="24"/>
          <w:szCs w:val="24"/>
        </w:rPr>
        <w:t>А.В. Воложанинов</w:t>
      </w:r>
      <w:r w:rsidRPr="00F27FFA">
        <w:rPr>
          <w:rFonts w:ascii="Arial" w:hAnsi="Arial" w:cs="Arial"/>
          <w:sz w:val="28"/>
          <w:szCs w:val="24"/>
        </w:rPr>
        <w:t xml:space="preserve">   </w:t>
      </w:r>
    </w:p>
    <w:p w:rsidR="00F27FFA" w:rsidRPr="00F27FFA" w:rsidRDefault="00F27FFA" w:rsidP="00F27FFA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F27FFA" w:rsidRPr="00F27FFA" w:rsidRDefault="00F27FFA" w:rsidP="00F27FFA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>Председатель Думы Качугского</w:t>
      </w:r>
    </w:p>
    <w:p w:rsidR="00F27FFA" w:rsidRPr="00F27FFA" w:rsidRDefault="00F27FFA" w:rsidP="00F27FFA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>городс</w:t>
      </w:r>
      <w:r w:rsidR="00A243D5">
        <w:rPr>
          <w:rFonts w:ascii="Arial" w:hAnsi="Arial" w:cs="Arial"/>
          <w:sz w:val="24"/>
          <w:szCs w:val="24"/>
        </w:rPr>
        <w:t>кого поселения</w:t>
      </w:r>
      <w:r w:rsidR="00A243D5">
        <w:rPr>
          <w:rFonts w:ascii="Arial" w:hAnsi="Arial" w:cs="Arial"/>
          <w:sz w:val="24"/>
          <w:szCs w:val="24"/>
        </w:rPr>
        <w:tab/>
        <w:t xml:space="preserve">           </w:t>
      </w:r>
      <w:r w:rsidR="00A243D5">
        <w:rPr>
          <w:rFonts w:ascii="Arial" w:hAnsi="Arial" w:cs="Arial"/>
          <w:sz w:val="24"/>
          <w:szCs w:val="24"/>
        </w:rPr>
        <w:tab/>
      </w:r>
      <w:r w:rsidR="00A243D5">
        <w:rPr>
          <w:rFonts w:ascii="Arial" w:hAnsi="Arial" w:cs="Arial"/>
          <w:sz w:val="24"/>
          <w:szCs w:val="24"/>
        </w:rPr>
        <w:tab/>
      </w:r>
      <w:r w:rsidR="00A243D5">
        <w:rPr>
          <w:rFonts w:ascii="Arial" w:hAnsi="Arial" w:cs="Arial"/>
          <w:sz w:val="24"/>
          <w:szCs w:val="24"/>
        </w:rPr>
        <w:tab/>
      </w:r>
      <w:r w:rsidR="00A243D5">
        <w:rPr>
          <w:rFonts w:ascii="Arial" w:hAnsi="Arial" w:cs="Arial"/>
          <w:sz w:val="24"/>
          <w:szCs w:val="24"/>
        </w:rPr>
        <w:tab/>
      </w:r>
      <w:r w:rsidRPr="00F27FFA">
        <w:rPr>
          <w:rFonts w:ascii="Arial" w:hAnsi="Arial" w:cs="Arial"/>
          <w:sz w:val="24"/>
          <w:szCs w:val="24"/>
        </w:rPr>
        <w:t xml:space="preserve">     А.Г. Калашников            </w:t>
      </w:r>
    </w:p>
    <w:p w:rsidR="00F27FFA" w:rsidRPr="00F27FFA" w:rsidRDefault="00F27FFA" w:rsidP="00F27F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7FFA" w:rsidRPr="00F27FFA" w:rsidRDefault="00F27FFA" w:rsidP="00F27F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7FFA" w:rsidRPr="00F27FFA" w:rsidRDefault="00F27FFA" w:rsidP="00F27F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7FFA" w:rsidRPr="00F27FFA" w:rsidRDefault="00F27FFA" w:rsidP="00F27F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7FFA" w:rsidRPr="00F27FFA" w:rsidRDefault="00F27FFA" w:rsidP="00F27FFA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27FFA" w:rsidRPr="00F27FFA" w:rsidRDefault="00F27FFA" w:rsidP="00F27F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7FFA" w:rsidRPr="00F27FFA" w:rsidRDefault="00F27FFA" w:rsidP="00F27FF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27FFA">
        <w:rPr>
          <w:rFonts w:ascii="Arial" w:hAnsi="Arial" w:cs="Arial"/>
          <w:b/>
          <w:sz w:val="30"/>
          <w:szCs w:val="30"/>
        </w:rPr>
        <w:t>Пояснительная записка</w:t>
      </w:r>
    </w:p>
    <w:p w:rsidR="00F27FFA" w:rsidRPr="00F27FFA" w:rsidRDefault="00F27FFA" w:rsidP="00F27FF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27FFA">
        <w:rPr>
          <w:rFonts w:ascii="Arial" w:hAnsi="Arial" w:cs="Arial"/>
          <w:b/>
          <w:sz w:val="30"/>
          <w:szCs w:val="30"/>
        </w:rPr>
        <w:t>к решению думы Качугского городского поселения «</w:t>
      </w:r>
      <w:r w:rsidRPr="00F27FFA">
        <w:rPr>
          <w:rFonts w:ascii="Arial" w:hAnsi="Arial" w:cs="Arial"/>
          <w:b/>
          <w:bCs/>
          <w:sz w:val="30"/>
          <w:szCs w:val="30"/>
        </w:rPr>
        <w:t>О местном бюджете Качугского</w:t>
      </w:r>
      <w:r w:rsidRPr="00F27FFA">
        <w:rPr>
          <w:rFonts w:ascii="Arial" w:hAnsi="Arial" w:cs="Arial"/>
          <w:b/>
          <w:sz w:val="30"/>
          <w:szCs w:val="30"/>
          <w:lang w:eastAsia="en-US"/>
        </w:rPr>
        <w:t xml:space="preserve"> муниципального образования (городское поселение)</w:t>
      </w:r>
      <w:r w:rsidRPr="00F27FFA">
        <w:rPr>
          <w:rFonts w:ascii="Arial" w:hAnsi="Arial" w:cs="Arial"/>
          <w:b/>
          <w:sz w:val="30"/>
          <w:szCs w:val="30"/>
        </w:rPr>
        <w:t xml:space="preserve"> </w:t>
      </w:r>
      <w:r w:rsidRPr="00F27FFA">
        <w:rPr>
          <w:rFonts w:ascii="Arial" w:hAnsi="Arial" w:cs="Arial"/>
          <w:b/>
          <w:bCs/>
          <w:sz w:val="30"/>
          <w:szCs w:val="30"/>
        </w:rPr>
        <w:t xml:space="preserve">на 2024 </w:t>
      </w:r>
      <w:r w:rsidRPr="00F27FFA">
        <w:rPr>
          <w:rFonts w:ascii="Arial" w:hAnsi="Arial" w:cs="Arial"/>
          <w:b/>
          <w:sz w:val="30"/>
          <w:szCs w:val="30"/>
        </w:rPr>
        <w:t>год и на плановый период 2025 и 2026 годов»</w:t>
      </w:r>
    </w:p>
    <w:p w:rsidR="00F27FFA" w:rsidRPr="00F27FFA" w:rsidRDefault="00F27FFA" w:rsidP="00F27F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7FFA" w:rsidRPr="00F27FFA" w:rsidRDefault="00F27FFA" w:rsidP="00F27F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>Доходы бюджета</w:t>
      </w:r>
    </w:p>
    <w:p w:rsidR="00F27FFA" w:rsidRPr="00F27FFA" w:rsidRDefault="00F27FFA" w:rsidP="00F27F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>Условия формирования доходной части бюджета</w:t>
      </w:r>
    </w:p>
    <w:p w:rsidR="00F27FFA" w:rsidRPr="00F27FFA" w:rsidRDefault="00F27FFA" w:rsidP="00F27F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27FFA">
        <w:rPr>
          <w:rFonts w:ascii="Arial" w:hAnsi="Arial" w:cs="Arial"/>
          <w:sz w:val="24"/>
          <w:szCs w:val="24"/>
        </w:rPr>
        <w:t>Формирование бюджета Качугского муниципального образования (городское поселение) на 2024 год и на плановый период 2025 и 2026 годов осуществлено в соответствии с требованиями действующего бюджетного и налогового законодательства с учетом планируемых изменений, основных направлений бюджетной и налоговой политики Иркутской области и Качугского муниципального образования, городское поселение на 2024 год и на плановый период 2025 и 2026 годов с целью обеспечения</w:t>
      </w:r>
      <w:proofErr w:type="gramEnd"/>
      <w:r w:rsidRPr="00F27FFA">
        <w:rPr>
          <w:rFonts w:ascii="Arial" w:hAnsi="Arial" w:cs="Arial"/>
          <w:sz w:val="24"/>
          <w:szCs w:val="24"/>
        </w:rPr>
        <w:t xml:space="preserve"> выполнения расходных обязательств бюджета поселения. </w:t>
      </w:r>
    </w:p>
    <w:p w:rsidR="00F27FFA" w:rsidRPr="00F27FFA" w:rsidRDefault="00F27FFA" w:rsidP="00F27F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>Бюджет на 2024 год и на плановый период 2025 и 2026 годов формируется на основании фактического исполнения доходов и расходов за 2023 год и в соответствии с Проектом закона Иркутской области «Об областном бюджете на 2024 год и на плановый период 2025 и 2026 годов».</w:t>
      </w:r>
    </w:p>
    <w:p w:rsidR="00F27FFA" w:rsidRPr="00F27FFA" w:rsidRDefault="00F27FFA" w:rsidP="00F27F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>Проект бюджета формируется на трехлетний бюджетный период.</w:t>
      </w:r>
      <w:r w:rsidRPr="00F27FFA">
        <w:rPr>
          <w:rFonts w:ascii="Arial" w:hAnsi="Arial" w:cs="Arial"/>
          <w:b/>
          <w:sz w:val="24"/>
          <w:szCs w:val="24"/>
        </w:rPr>
        <w:t xml:space="preserve"> </w:t>
      </w:r>
    </w:p>
    <w:p w:rsidR="00F27FFA" w:rsidRPr="00F27FFA" w:rsidRDefault="00F27FFA" w:rsidP="00F27F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7FFA" w:rsidRPr="00F27FFA" w:rsidRDefault="00F27FFA" w:rsidP="00F27F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>Общий объем доходов на 2024 год составит 80 009,5 тыс. рублей, на 2025 год – 77 339,3 тыс. рублей, на 2026 год – 79 022,3 тыс. рублей.</w:t>
      </w:r>
    </w:p>
    <w:p w:rsidR="00F27FFA" w:rsidRPr="00F27FFA" w:rsidRDefault="00F27FFA" w:rsidP="00F27F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7FFA" w:rsidRPr="00F27FFA" w:rsidRDefault="00F27FFA" w:rsidP="00F27F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>Собственные доходы</w:t>
      </w:r>
    </w:p>
    <w:p w:rsidR="00F27FFA" w:rsidRPr="00F27FFA" w:rsidRDefault="00F27FFA" w:rsidP="00F27F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 xml:space="preserve">Поступления собственных доходов в местный бюджет на 2024 год составят 27 008,7 тыс. рублей, на 2025 год – 28 846,2 тыс. рублей, на 2026 год – 30 817,3 тыс. рублей. </w:t>
      </w:r>
    </w:p>
    <w:p w:rsidR="00F27FFA" w:rsidRPr="00F27FFA" w:rsidRDefault="00F27FFA" w:rsidP="00F27F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7FFA" w:rsidRPr="00F27FFA" w:rsidRDefault="00F27FFA" w:rsidP="00F27F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>Налоговые доходы</w:t>
      </w:r>
    </w:p>
    <w:p w:rsidR="00F27FFA" w:rsidRPr="00F27FFA" w:rsidRDefault="00F27FFA" w:rsidP="00F27F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>Поступления налоговых доходов в местный бюджет в 2024 году составят 25 523,7 тыс. рублей, в 2025 году – 27 306,2 тыс. рублей, в 2026 году – 29 222,3</w:t>
      </w:r>
      <w:r w:rsidRPr="00F27FFA">
        <w:rPr>
          <w:rFonts w:ascii="Arial" w:hAnsi="Arial" w:cs="Arial"/>
          <w:b/>
          <w:sz w:val="24"/>
          <w:szCs w:val="24"/>
        </w:rPr>
        <w:t xml:space="preserve"> </w:t>
      </w:r>
      <w:r w:rsidRPr="00F27FFA">
        <w:rPr>
          <w:rFonts w:ascii="Arial" w:hAnsi="Arial" w:cs="Arial"/>
          <w:sz w:val="24"/>
          <w:szCs w:val="24"/>
        </w:rPr>
        <w:t>тыс. рублей.</w:t>
      </w:r>
    </w:p>
    <w:p w:rsidR="00F27FFA" w:rsidRPr="00F27FFA" w:rsidRDefault="00F27FFA" w:rsidP="00F27F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7FFA" w:rsidRPr="00F27FFA" w:rsidRDefault="00F27FFA" w:rsidP="00F27F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>Налог на доходы физических лиц</w:t>
      </w:r>
    </w:p>
    <w:p w:rsidR="00F27FFA" w:rsidRPr="00F27FFA" w:rsidRDefault="00F27FFA" w:rsidP="00F27F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>Расчет налога на доходы физических лиц произведен исходя из фактических поступлений доходов за 2023 год. Поступления на 2024 год составят 14 910,0 тыс. рублей, на 2025 год – 16 315,0</w:t>
      </w:r>
      <w:r w:rsidRPr="00F27FFA">
        <w:rPr>
          <w:rFonts w:ascii="Arial" w:hAnsi="Arial" w:cs="Arial"/>
          <w:b/>
          <w:sz w:val="24"/>
          <w:szCs w:val="24"/>
        </w:rPr>
        <w:t xml:space="preserve"> </w:t>
      </w:r>
      <w:r w:rsidRPr="00F27FFA">
        <w:rPr>
          <w:rFonts w:ascii="Arial" w:hAnsi="Arial" w:cs="Arial"/>
          <w:sz w:val="24"/>
          <w:szCs w:val="24"/>
        </w:rPr>
        <w:t xml:space="preserve">тыс. рублей, на 2026 год – 17 820,0 тыс. рублей.  </w:t>
      </w:r>
    </w:p>
    <w:p w:rsidR="00F27FFA" w:rsidRPr="00F27FFA" w:rsidRDefault="00F27FFA" w:rsidP="00F27F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7FFA" w:rsidRPr="00F27FFA" w:rsidRDefault="00F27FFA" w:rsidP="00F27F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>Единый сельскохозяйственный налог</w:t>
      </w:r>
    </w:p>
    <w:p w:rsidR="00F27FFA" w:rsidRPr="00F27FFA" w:rsidRDefault="00F27FFA" w:rsidP="00F27F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lastRenderedPageBreak/>
        <w:t>Поступления по единому сельскохозяйственному налогу запланированы на 2024 год 53,0 тыс. рублей, на 2025 - 2026 годы в сумме по 55,0 тыс. рублей.</w:t>
      </w:r>
    </w:p>
    <w:p w:rsidR="00F27FFA" w:rsidRPr="00F27FFA" w:rsidRDefault="00F27FFA" w:rsidP="00F27F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7FFA" w:rsidRPr="00F27FFA" w:rsidRDefault="00F27FFA" w:rsidP="00F27F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>Налог на имущество</w:t>
      </w:r>
    </w:p>
    <w:p w:rsidR="00F27FFA" w:rsidRPr="00F27FFA" w:rsidRDefault="00F27FFA" w:rsidP="00F27F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27FFA">
        <w:rPr>
          <w:rFonts w:ascii="Arial" w:hAnsi="Arial" w:cs="Arial"/>
          <w:sz w:val="24"/>
          <w:szCs w:val="24"/>
        </w:rPr>
        <w:t>Размер поступлений по налогам на имущество на 2024 год составят 4 654,0 тыс. рублей из них 300,0 тыс. рублей поступит налога на имущество физических лиц и 4 354,0 тыс. рублей земельного налога; в 2025 году размер поступлений составит 4 850,0 тыс. рублей, из них налог на имущество физических лиц – 350,0 тыс. рублей, земельный налог – 4 500,0 тыс. рублей;</w:t>
      </w:r>
      <w:proofErr w:type="gramEnd"/>
      <w:r w:rsidRPr="00F27FFA">
        <w:rPr>
          <w:rFonts w:ascii="Arial" w:hAnsi="Arial" w:cs="Arial"/>
          <w:sz w:val="24"/>
          <w:szCs w:val="24"/>
        </w:rPr>
        <w:t xml:space="preserve"> в 2026 году налог на имущество физ. лиц запланирован в сумме 400,0 тыс. рублей, земельный – 4 650,0 тыс. рублей.  </w:t>
      </w:r>
    </w:p>
    <w:p w:rsidR="00F27FFA" w:rsidRPr="00F27FFA" w:rsidRDefault="00F27FFA" w:rsidP="00F27F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7FFA" w:rsidRPr="00F27FFA" w:rsidRDefault="00F27FFA" w:rsidP="00F27F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>Доходы от уплаты акцизов на автомобильный бензин,</w:t>
      </w:r>
    </w:p>
    <w:p w:rsidR="00F27FFA" w:rsidRPr="00F27FFA" w:rsidRDefault="00F27FFA" w:rsidP="00F27F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>моторное масло, дизельное топливо, прямогонный бензин</w:t>
      </w:r>
    </w:p>
    <w:p w:rsidR="00F27FFA" w:rsidRPr="00F27FFA" w:rsidRDefault="00F27FFA" w:rsidP="00F27F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>В бюджет поселения доведен прогноз поступлений доходов от уплаты акцизов на 2024 год в сумме – 5 906,7 тыс. рублей, 2025 год – 6 086,2 тыс. рублей, 2026 год – 6 297,3 тыс. рублей.</w:t>
      </w:r>
    </w:p>
    <w:p w:rsidR="00F27FFA" w:rsidRPr="00F27FFA" w:rsidRDefault="00F27FFA" w:rsidP="00F27F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7FFA" w:rsidRPr="00F27FFA" w:rsidRDefault="00F27FFA" w:rsidP="00F27F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>Неналоговые доходы</w:t>
      </w:r>
    </w:p>
    <w:p w:rsidR="00F27FFA" w:rsidRPr="00F27FFA" w:rsidRDefault="00F27FFA" w:rsidP="00F27F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27FFA">
        <w:rPr>
          <w:rFonts w:ascii="Arial" w:hAnsi="Arial" w:cs="Arial"/>
          <w:sz w:val="24"/>
          <w:szCs w:val="24"/>
        </w:rPr>
        <w:t>Поступления неналоговых доходов на 2024 год составят 1 485,0 тыс. рублей: поступления арендной платы за земельные участки составят 1 200,0 тыс. рублей, арендная плата за имущество – 100,0 тыс. рублей, 90,0 тыс. рублей возмещение коммунальных услуг, 25,0 тыс. рублей – доходы, поступающие в порядке возмещения расходов, понесенных в связи с эксплуатацией имущества городских поселений, доходы от продажи земельных участков – 70,0</w:t>
      </w:r>
      <w:r w:rsidRPr="00F27FFA">
        <w:rPr>
          <w:rFonts w:ascii="Arial" w:hAnsi="Arial" w:cs="Arial"/>
          <w:b/>
          <w:sz w:val="24"/>
          <w:szCs w:val="24"/>
        </w:rPr>
        <w:t xml:space="preserve"> </w:t>
      </w:r>
      <w:r w:rsidRPr="00F27FFA">
        <w:rPr>
          <w:rFonts w:ascii="Arial" w:hAnsi="Arial" w:cs="Arial"/>
          <w:sz w:val="24"/>
          <w:szCs w:val="24"/>
        </w:rPr>
        <w:t>тыс. рублей.</w:t>
      </w:r>
      <w:proofErr w:type="gramEnd"/>
    </w:p>
    <w:p w:rsidR="00F27FFA" w:rsidRPr="00F27FFA" w:rsidRDefault="00F27FFA" w:rsidP="00F27F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27FFA">
        <w:rPr>
          <w:rFonts w:ascii="Arial" w:hAnsi="Arial" w:cs="Arial"/>
          <w:sz w:val="24"/>
          <w:szCs w:val="24"/>
        </w:rPr>
        <w:t xml:space="preserve">На 2025 год неналоговые доходы составят 1 540,0 тыс. рублей: арендная плата за земельные участки – 1250,0 тыс. рублей, аренда имущества – 100,0 тыс. рублей, возмещение коммунальных услуг – 90,0 тыс. рублей, оплата по договорам социального найма муниципального жилищного фонда – 25,0 тыс. рублей, доходы от продажи земельных участков – 75,0 тыс. рублей. </w:t>
      </w:r>
      <w:proofErr w:type="gramEnd"/>
    </w:p>
    <w:p w:rsidR="00F27FFA" w:rsidRPr="00F27FFA" w:rsidRDefault="00F27FFA" w:rsidP="00F27F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27FFA">
        <w:rPr>
          <w:rFonts w:ascii="Arial" w:hAnsi="Arial" w:cs="Arial"/>
          <w:sz w:val="24"/>
          <w:szCs w:val="24"/>
        </w:rPr>
        <w:t xml:space="preserve">В 2026 году неналоговые доходы составят 1 595,0 тыс. рублей, в том числе: арендная плата за земельные участки – 1 300,0 тыс. рублей, аренда имущества – 100,0 тыс. рублей, возмещение коммунальных услуг – 90,0 тыс. рублей, оплата по договорам социального найма муниципального жилищного фонда – 25,0 тыс. рублей, доходы от продажи земельных участков – 80,0 тыс. рублей. </w:t>
      </w:r>
      <w:proofErr w:type="gramEnd"/>
    </w:p>
    <w:p w:rsidR="00F27FFA" w:rsidRPr="00F27FFA" w:rsidRDefault="00F27FFA" w:rsidP="00F27F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7FFA" w:rsidRPr="00F27FFA" w:rsidRDefault="00F27FFA" w:rsidP="00F27F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>Безвозмездные поступления</w:t>
      </w:r>
    </w:p>
    <w:p w:rsidR="00F27FFA" w:rsidRPr="00F27FFA" w:rsidRDefault="00F27FFA" w:rsidP="00F27F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>Безвозмездные поступления на 2024 год составят 53 000,8 тыс. рублей, из них:</w:t>
      </w:r>
    </w:p>
    <w:p w:rsidR="00F27FFA" w:rsidRPr="00F27FFA" w:rsidRDefault="00F27FFA" w:rsidP="00F27F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 xml:space="preserve"> дотация бюджетам поселений на выравнивание уровня бюджетной обеспеченности из бюджета муниципального района – 9 957,6 тыс. рублей;</w:t>
      </w:r>
    </w:p>
    <w:p w:rsidR="00F27FFA" w:rsidRPr="00F27FFA" w:rsidRDefault="00F27FFA" w:rsidP="00F27F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>субвенция бюджетам поселений на выполнение передаваемых полномочий определена в сумме 74,1 тыс. рублей;</w:t>
      </w:r>
    </w:p>
    <w:p w:rsidR="00F27FFA" w:rsidRPr="00F27FFA" w:rsidRDefault="00F27FFA" w:rsidP="00F27F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>субвенция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в сумме 0,7 тыс. рублей;</w:t>
      </w:r>
    </w:p>
    <w:p w:rsidR="00F27FFA" w:rsidRPr="00F27FFA" w:rsidRDefault="00F27FFA" w:rsidP="00F27F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>субвенция за счет средств федерального бюджета на осуществление полномочий по первичному воинскому учету на территориях, где отсутствуют военные комиссариаты в размере 456,9 тыс. рублей;</w:t>
      </w:r>
    </w:p>
    <w:p w:rsidR="00F27FFA" w:rsidRPr="00F27FFA" w:rsidRDefault="00F27FFA" w:rsidP="00F27F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>субсидии местным бюджетам на реализацию мероприятий перечня проектов народных инициатив в 2024 году составит 2 511,5 тыс. рублей;</w:t>
      </w:r>
    </w:p>
    <w:p w:rsidR="00F27FFA" w:rsidRPr="00F27FFA" w:rsidRDefault="00F27FFA" w:rsidP="00F27F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bCs/>
          <w:sz w:val="24"/>
          <w:szCs w:val="24"/>
        </w:rPr>
        <w:lastRenderedPageBreak/>
        <w:t>субсидия местным бюджетам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</w:t>
      </w:r>
      <w:r w:rsidRPr="00F27FF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27FFA">
        <w:rPr>
          <w:rFonts w:ascii="Arial" w:hAnsi="Arial" w:cs="Arial"/>
          <w:sz w:val="24"/>
          <w:szCs w:val="24"/>
        </w:rPr>
        <w:t>в 2024 году, составит 40 000,0</w:t>
      </w:r>
      <w:r w:rsidRPr="00F27FFA">
        <w:rPr>
          <w:rFonts w:ascii="Arial" w:hAnsi="Arial" w:cs="Arial"/>
          <w:color w:val="000000"/>
          <w:sz w:val="24"/>
          <w:szCs w:val="24"/>
        </w:rPr>
        <w:t xml:space="preserve"> тыс. рублей</w:t>
      </w:r>
      <w:r w:rsidRPr="00F27FFA">
        <w:rPr>
          <w:rFonts w:ascii="Arial" w:hAnsi="Arial" w:cs="Arial"/>
          <w:color w:val="000000"/>
          <w:sz w:val="24"/>
          <w:szCs w:val="24"/>
          <w:lang w:eastAsia="en-US"/>
        </w:rPr>
        <w:t>.</w:t>
      </w:r>
    </w:p>
    <w:p w:rsidR="00F27FFA" w:rsidRPr="00F27FFA" w:rsidRDefault="00F27FFA" w:rsidP="00F27F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7FFA" w:rsidRPr="00F27FFA" w:rsidRDefault="00F27FFA" w:rsidP="00F27F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 xml:space="preserve">В 2025 году безвозмездные поступления составят 48 493,1 тыс. рублей, в 2026 году – 48 205,0 тыс. рублей, в том числе: </w:t>
      </w:r>
    </w:p>
    <w:p w:rsidR="00F27FFA" w:rsidRPr="00F27FFA" w:rsidRDefault="00F27FFA" w:rsidP="00F27F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>дотация бюджетам поселений на выравнивание уровня бюджетной обеспеченности из бюджета муниципального района – 5 432,9 тыс. рублей в 2025 году, 5 618,7 тыс. рублей в 2026 году;</w:t>
      </w:r>
    </w:p>
    <w:p w:rsidR="00F27FFA" w:rsidRPr="00F27FFA" w:rsidRDefault="00F27FFA" w:rsidP="00F27F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>субвенция бюджетам поселений на выполнение передаваемых полномочий на 2025-2026 годы определена в сумме по 74,1 тыс. рублей;</w:t>
      </w:r>
    </w:p>
    <w:p w:rsidR="00F27FFA" w:rsidRPr="00F27FFA" w:rsidRDefault="00F27FFA" w:rsidP="00F27F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 xml:space="preserve">субвенция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</w:t>
      </w:r>
      <w:proofErr w:type="gramStart"/>
      <w:r w:rsidRPr="00F27FFA">
        <w:rPr>
          <w:rFonts w:ascii="Arial" w:hAnsi="Arial" w:cs="Arial"/>
          <w:sz w:val="24"/>
          <w:szCs w:val="24"/>
        </w:rPr>
        <w:t>административных правонарушениях, предусмотренных отдельными законами Иркутской области об административной ответственности на 2025-2026 годы определена</w:t>
      </w:r>
      <w:proofErr w:type="gramEnd"/>
      <w:r w:rsidRPr="00F27FFA">
        <w:rPr>
          <w:rFonts w:ascii="Arial" w:hAnsi="Arial" w:cs="Arial"/>
          <w:sz w:val="24"/>
          <w:szCs w:val="24"/>
        </w:rPr>
        <w:t xml:space="preserve"> в сумме по 0,7 тыс. рублей;</w:t>
      </w:r>
    </w:p>
    <w:p w:rsidR="00F27FFA" w:rsidRPr="00F27FFA" w:rsidRDefault="00F27FFA" w:rsidP="00F27F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>субвенция за счет средств федерального бюджета на осуществление полномочий по первичному воинскому учету на территориях, где отсутствуют военные комиссариаты, определена на 2025 год в размере 473,9 тыс. рублей, на 2026 год 0,0 тыс. рублей;</w:t>
      </w:r>
    </w:p>
    <w:p w:rsidR="00F27FFA" w:rsidRPr="00F27FFA" w:rsidRDefault="00F27FFA" w:rsidP="00F27F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 xml:space="preserve">субсидии местным бюджетам на реализацию мероприятий перечня проектов народных инициатив на 2025-2026 годы </w:t>
      </w:r>
      <w:proofErr w:type="gramStart"/>
      <w:r w:rsidRPr="00F27FFA">
        <w:rPr>
          <w:rFonts w:ascii="Arial" w:hAnsi="Arial" w:cs="Arial"/>
          <w:sz w:val="24"/>
          <w:szCs w:val="24"/>
        </w:rPr>
        <w:t>определена</w:t>
      </w:r>
      <w:proofErr w:type="gramEnd"/>
      <w:r w:rsidRPr="00F27FFA">
        <w:rPr>
          <w:rFonts w:ascii="Arial" w:hAnsi="Arial" w:cs="Arial"/>
          <w:sz w:val="24"/>
          <w:szCs w:val="24"/>
        </w:rPr>
        <w:t xml:space="preserve"> в сумме по 2 511,5 тыс. рублей;</w:t>
      </w:r>
    </w:p>
    <w:p w:rsidR="00F27FFA" w:rsidRPr="00F27FFA" w:rsidRDefault="00F27FFA" w:rsidP="00F27F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bCs/>
          <w:sz w:val="24"/>
          <w:szCs w:val="24"/>
        </w:rPr>
        <w:t>субсидия местным бюджетам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</w:t>
      </w:r>
      <w:r w:rsidRPr="00F27FF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27FFA">
        <w:rPr>
          <w:rFonts w:ascii="Arial" w:hAnsi="Arial" w:cs="Arial"/>
          <w:sz w:val="24"/>
          <w:szCs w:val="24"/>
        </w:rPr>
        <w:t>на 2025-2026 годы определена в сумме по         40 000,0</w:t>
      </w:r>
      <w:r w:rsidRPr="00F27FFA">
        <w:rPr>
          <w:rFonts w:ascii="Arial" w:hAnsi="Arial" w:cs="Arial"/>
          <w:color w:val="000000"/>
          <w:sz w:val="24"/>
          <w:szCs w:val="24"/>
        </w:rPr>
        <w:t xml:space="preserve"> тыс. рублей</w:t>
      </w:r>
      <w:r w:rsidRPr="00F27FFA">
        <w:rPr>
          <w:rFonts w:ascii="Arial" w:hAnsi="Arial" w:cs="Arial"/>
          <w:color w:val="000000"/>
          <w:sz w:val="24"/>
          <w:szCs w:val="24"/>
          <w:lang w:eastAsia="en-US"/>
        </w:rPr>
        <w:t>.</w:t>
      </w:r>
    </w:p>
    <w:p w:rsidR="00F27FFA" w:rsidRPr="00F27FFA" w:rsidRDefault="00F27FFA" w:rsidP="00F27F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7FFA" w:rsidRPr="00F27FFA" w:rsidRDefault="00F27FFA" w:rsidP="00F27F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27FFA" w:rsidRPr="00F27FFA" w:rsidRDefault="00F27FFA" w:rsidP="00F27F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7FFA">
        <w:rPr>
          <w:rFonts w:ascii="Arial" w:hAnsi="Arial" w:cs="Arial"/>
          <w:b/>
          <w:sz w:val="24"/>
          <w:szCs w:val="24"/>
        </w:rPr>
        <w:t>Расходы бюджета</w:t>
      </w:r>
    </w:p>
    <w:p w:rsidR="00F27FFA" w:rsidRPr="00F27FFA" w:rsidRDefault="00F27FFA" w:rsidP="00F27F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27FFA" w:rsidRPr="00F27FFA" w:rsidRDefault="00F27FFA" w:rsidP="00F27F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>Расходная часть бюджета Качугского муниципального образования (городское поселение) на 2024 год составит 81 359,5 тыс. рублей, на 2025 год – 78 779,3 тыс. рублей, на 2026 год – 80 562,3 тыс. рублей.</w:t>
      </w:r>
    </w:p>
    <w:p w:rsidR="00F27FFA" w:rsidRPr="00F27FFA" w:rsidRDefault="00F27FFA" w:rsidP="00F27F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7FFA" w:rsidRPr="00F27FFA" w:rsidRDefault="00F27FFA" w:rsidP="00F27F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>Расходы по разделу 01</w:t>
      </w:r>
    </w:p>
    <w:p w:rsidR="00F27FFA" w:rsidRPr="00F27FFA" w:rsidRDefault="00F27FFA" w:rsidP="00F27F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>«Общегосударственные расходы»</w:t>
      </w:r>
    </w:p>
    <w:p w:rsidR="00F27FFA" w:rsidRPr="00F27FFA" w:rsidRDefault="00F27FFA" w:rsidP="00F27F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 xml:space="preserve">По разделу отражены расходы функционирование высшего должностного лица местного самоуправления, представительного органа власти, аппарата администрации, резервного фонда и другие общегосударственные вопросы.  </w:t>
      </w:r>
      <w:proofErr w:type="gramStart"/>
      <w:r w:rsidRPr="00F27FFA">
        <w:rPr>
          <w:rFonts w:ascii="Arial" w:hAnsi="Arial" w:cs="Arial"/>
          <w:sz w:val="24"/>
          <w:szCs w:val="24"/>
        </w:rPr>
        <w:t>Расходы по этому разделу на 2024 год составляют 21 292,9 тыс. рублей, из них на функционирование высшего должностного лица органа местного самоуправления  - 2 061,3 тыс. рублей (заработная плата и начисления на выплаты по оплате труда), представительного органа – 1 508,3  тыс. рублей (заработная плата – 1 071,4 тыс. рублей,  начисления на выплаты по оплате труда – 322,4 тыс. рублей,  командировочные - 3 тыс. рублей</w:t>
      </w:r>
      <w:proofErr w:type="gramEnd"/>
      <w:r w:rsidRPr="00F27FFA">
        <w:rPr>
          <w:rFonts w:ascii="Arial" w:hAnsi="Arial" w:cs="Arial"/>
          <w:sz w:val="24"/>
          <w:szCs w:val="24"/>
        </w:rPr>
        <w:t xml:space="preserve">, закупки в сфере информационных технологий 9,0 </w:t>
      </w:r>
      <w:proofErr w:type="spellStart"/>
      <w:r w:rsidRPr="00F27FFA">
        <w:rPr>
          <w:rFonts w:ascii="Arial" w:hAnsi="Arial" w:cs="Arial"/>
          <w:sz w:val="24"/>
          <w:szCs w:val="24"/>
        </w:rPr>
        <w:t>тыс</w:t>
      </w:r>
      <w:proofErr w:type="gramStart"/>
      <w:r w:rsidRPr="00F27FFA">
        <w:rPr>
          <w:rFonts w:ascii="Arial" w:hAnsi="Arial" w:cs="Arial"/>
          <w:sz w:val="24"/>
          <w:szCs w:val="24"/>
        </w:rPr>
        <w:t>.р</w:t>
      </w:r>
      <w:proofErr w:type="gramEnd"/>
      <w:r w:rsidRPr="00F27FFA">
        <w:rPr>
          <w:rFonts w:ascii="Arial" w:hAnsi="Arial" w:cs="Arial"/>
          <w:sz w:val="24"/>
          <w:szCs w:val="24"/>
        </w:rPr>
        <w:t>ублей</w:t>
      </w:r>
      <w:proofErr w:type="spellEnd"/>
      <w:r w:rsidRPr="00F27FFA">
        <w:rPr>
          <w:rFonts w:ascii="Arial" w:hAnsi="Arial" w:cs="Arial"/>
          <w:sz w:val="24"/>
          <w:szCs w:val="24"/>
        </w:rPr>
        <w:t>, прочие работы и услуги 100,0 тыс. рублей), на расходы  аппарата администрации  - 17 422,6 тыс. рублей (заработная плата и начисления на выплаты, коммунальные расходы, командировочные, услуги связи, приобретение материальных запасов, прочие услуги и работы, прочие расходы), резервный фонд - 40 тыс. рублей, другие общегосударственные вопросы – 260,7 тыс. рублей.</w:t>
      </w:r>
    </w:p>
    <w:p w:rsidR="00F27FFA" w:rsidRPr="00F27FFA" w:rsidRDefault="00F27FFA" w:rsidP="00F27F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27FFA">
        <w:rPr>
          <w:rFonts w:ascii="Arial" w:hAnsi="Arial" w:cs="Arial"/>
          <w:sz w:val="24"/>
          <w:szCs w:val="24"/>
        </w:rPr>
        <w:t xml:space="preserve">В 2025 году расходы запланированы в сумме 16 128,5 тыс. рублей, из них на функционирование высшего должностного лица органа местного самоуправления – 1 888,0 тыс. рублей, представительного органа – 1 391,8 тыс. рублей, на расходы </w:t>
      </w:r>
      <w:r w:rsidRPr="00F27FFA">
        <w:rPr>
          <w:rFonts w:ascii="Arial" w:hAnsi="Arial" w:cs="Arial"/>
          <w:sz w:val="24"/>
          <w:szCs w:val="24"/>
        </w:rPr>
        <w:lastRenderedPageBreak/>
        <w:t>аппарата администрации – 12 783,0 тыс. рублей, резервный фонд - 40 тыс. рублей, другие общегосударственные вопросы – 25,7 тыс. рублей.</w:t>
      </w:r>
      <w:proofErr w:type="gramEnd"/>
    </w:p>
    <w:p w:rsidR="00F27FFA" w:rsidRPr="00F27FFA" w:rsidRDefault="00F27FFA" w:rsidP="00F27F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27FFA">
        <w:rPr>
          <w:rFonts w:ascii="Arial" w:hAnsi="Arial" w:cs="Arial"/>
          <w:sz w:val="24"/>
          <w:szCs w:val="24"/>
        </w:rPr>
        <w:t>На 2026 год расходы составят 16 397,8 тыс. рублей, из них на функционирование высшего должностного лица органа местного самоуправления – 1 857,7 тыс. рублей, представительного органа – 1 403,6 тыс. рублей, на расходы аппарата администрации – 13 070,8 тыс. рублей, резервный фонд - 40 тыс. рублей, другие общегосударственные вопросы – 25,7 тыс. рублей.</w:t>
      </w:r>
      <w:proofErr w:type="gramEnd"/>
    </w:p>
    <w:p w:rsidR="00F27FFA" w:rsidRPr="00F27FFA" w:rsidRDefault="00F27FFA" w:rsidP="00F27F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7FFA" w:rsidRPr="00F27FFA" w:rsidRDefault="00F27FFA" w:rsidP="00F27F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 xml:space="preserve">Расходы по разделу 02 </w:t>
      </w:r>
    </w:p>
    <w:p w:rsidR="00F27FFA" w:rsidRPr="00F27FFA" w:rsidRDefault="00F27FFA" w:rsidP="00F27F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>«Мобилизационная и вневойсковая подготовка»</w:t>
      </w:r>
    </w:p>
    <w:p w:rsidR="00F27FFA" w:rsidRPr="00F27FFA" w:rsidRDefault="00F27FFA" w:rsidP="00F27F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27FFA">
        <w:rPr>
          <w:rFonts w:ascii="Arial" w:hAnsi="Arial" w:cs="Arial"/>
          <w:sz w:val="24"/>
          <w:szCs w:val="24"/>
        </w:rPr>
        <w:t>По разделу отражены расходы на осуществление полномочий по первичному воинскому учету на территориях, где отсутствуют военные комиссариаты в 2024 году в сумме 456,9 тыс. рублей (заработная плата с начислениями – 447,9 тыс. рублей, материально-техническое обеспечение первичного воинского учета – 9,0 тыс. рублей), в 2025 году в сумме 473,9 тыс. рублей (заработная плата с начислениями – 464,9 тыс. рублей, материально-техническое обеспечение первичного воинского учета</w:t>
      </w:r>
      <w:proofErr w:type="gramEnd"/>
      <w:r w:rsidRPr="00F27FFA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F27FFA">
        <w:rPr>
          <w:rFonts w:ascii="Arial" w:hAnsi="Arial" w:cs="Arial"/>
          <w:sz w:val="24"/>
          <w:szCs w:val="24"/>
        </w:rPr>
        <w:t xml:space="preserve">9,0 тыс. рублей), в 2026 году в сумме 0,0 тыс. рублей.    </w:t>
      </w:r>
      <w:proofErr w:type="gramEnd"/>
    </w:p>
    <w:p w:rsidR="00F27FFA" w:rsidRPr="00F27FFA" w:rsidRDefault="00F27FFA" w:rsidP="00F27F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27FFA" w:rsidRPr="00F27FFA" w:rsidRDefault="00F27FFA" w:rsidP="00F27F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>Расходы по разделу 03</w:t>
      </w:r>
    </w:p>
    <w:p w:rsidR="00F27FFA" w:rsidRPr="00F27FFA" w:rsidRDefault="00F27FFA" w:rsidP="00F27F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>«Национальная безопасность и правоохранительная деятельность»</w:t>
      </w:r>
    </w:p>
    <w:p w:rsidR="00F27FFA" w:rsidRPr="00F27FFA" w:rsidRDefault="00F27FFA" w:rsidP="00F27F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 xml:space="preserve">По этому разделу планируются расходы на 2024 год в сумме 319,5 тыс. </w:t>
      </w:r>
      <w:proofErr w:type="gramStart"/>
      <w:r w:rsidRPr="00F27FFA">
        <w:rPr>
          <w:rFonts w:ascii="Arial" w:hAnsi="Arial" w:cs="Arial"/>
          <w:sz w:val="24"/>
          <w:szCs w:val="24"/>
        </w:rPr>
        <w:t>рублей</w:t>
      </w:r>
      <w:proofErr w:type="gramEnd"/>
      <w:r w:rsidRPr="00F27FFA">
        <w:rPr>
          <w:rFonts w:ascii="Arial" w:hAnsi="Arial" w:cs="Arial"/>
          <w:sz w:val="24"/>
          <w:szCs w:val="24"/>
        </w:rPr>
        <w:t xml:space="preserve"> в том числе на защиту населения и территории от чрезвычайных ситуаций природного и техногенного характера, пожарную безопасность в сумме 284,0 тыс. рублей, на другие вопросы в области национальной безопасности и правоохранительной деятельности -35,5 тыс. рублей; на 2025 год запланированы расходы в сумме 387,0 тыс. рублей, в том числе на защиту населения и территории от чрезвычайных ситуаций природного и техногенного характера, пожарную безопасность в сумме 382,0 тыс. рублей, на другие вопросы в области национальной безопасности и правоохранительной деятельности -5,0 тыс. рублей; на  2026 год – 327,0 тыс. рублей, из них: на защиту населения и территории от чрезвычайных ситуаций природного и техногенного характера, пожарную безопасность в сумме 322,0 тыс. рублей, на другие вопросы в области национальной безопасности и правоохранительной деятельности -5,0 тыс. рублей;</w:t>
      </w:r>
    </w:p>
    <w:p w:rsidR="00F27FFA" w:rsidRPr="00F27FFA" w:rsidRDefault="00F27FFA" w:rsidP="00F27F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27FFA" w:rsidRPr="00F27FFA" w:rsidRDefault="00F27FFA" w:rsidP="00F27F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>Расходы по разделу 04</w:t>
      </w:r>
    </w:p>
    <w:p w:rsidR="00F27FFA" w:rsidRPr="00F27FFA" w:rsidRDefault="00F27FFA" w:rsidP="00F27F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>«Национальная экономика»</w:t>
      </w:r>
    </w:p>
    <w:p w:rsidR="00F27FFA" w:rsidRPr="00F27FFA" w:rsidRDefault="00F27FFA" w:rsidP="00F27F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 xml:space="preserve">По данному разделу на 2024 год планируются расходы в сумме 56 001,5 тыс. рублей, в </w:t>
      </w:r>
      <w:proofErr w:type="spellStart"/>
      <w:r w:rsidRPr="00F27FFA">
        <w:rPr>
          <w:rFonts w:ascii="Arial" w:hAnsi="Arial" w:cs="Arial"/>
          <w:sz w:val="24"/>
          <w:szCs w:val="24"/>
        </w:rPr>
        <w:t>т.ч</w:t>
      </w:r>
      <w:proofErr w:type="spellEnd"/>
      <w:r w:rsidRPr="00F27FFA">
        <w:rPr>
          <w:rFonts w:ascii="Arial" w:hAnsi="Arial" w:cs="Arial"/>
          <w:sz w:val="24"/>
          <w:szCs w:val="24"/>
        </w:rPr>
        <w:t>. для создания условий и организации транспортного обслуживания населения в границах поселения в сумме 5 630,0 тыс. рублей.</w:t>
      </w:r>
    </w:p>
    <w:p w:rsidR="00F27FFA" w:rsidRPr="00F27FFA" w:rsidRDefault="00F27FFA" w:rsidP="00F27F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>Услуги по перевозке пассажиров осуществляет единственное предприятие в поселке МУП «Качугское АТП».</w:t>
      </w:r>
    </w:p>
    <w:p w:rsidR="00F27FFA" w:rsidRPr="00F27FFA" w:rsidRDefault="00F27FFA" w:rsidP="00F27F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>Осуществление отдельных государственных полномочий в области регулирования тарифов на товары и услуги коммунального комплекса в сумме 74,1 тыс. рублей.</w:t>
      </w:r>
    </w:p>
    <w:p w:rsidR="00F27FFA" w:rsidRPr="00F27FFA" w:rsidRDefault="00F27FFA" w:rsidP="00F27F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 xml:space="preserve">Расходы на дорожное хозяйство – 50 273,4 тыс. рублей (в </w:t>
      </w:r>
      <w:proofErr w:type="spellStart"/>
      <w:r w:rsidRPr="00F27FFA">
        <w:rPr>
          <w:rFonts w:ascii="Arial" w:hAnsi="Arial" w:cs="Arial"/>
          <w:sz w:val="24"/>
          <w:szCs w:val="24"/>
        </w:rPr>
        <w:t>т.ч</w:t>
      </w:r>
      <w:proofErr w:type="spellEnd"/>
      <w:r w:rsidRPr="00F27FFA">
        <w:rPr>
          <w:rFonts w:ascii="Arial" w:hAnsi="Arial" w:cs="Arial"/>
          <w:sz w:val="24"/>
          <w:szCs w:val="24"/>
        </w:rPr>
        <w:t>. средства дорожного фонда – 5 906,7 тыс. рублей, 2 700,0 тыс. рублей – реализация мероприятий перечня народных инициатив, 41 666,7 тыс. рублей - мероприятия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области).</w:t>
      </w:r>
    </w:p>
    <w:p w:rsidR="00F27FFA" w:rsidRPr="00F27FFA" w:rsidRDefault="00F27FFA" w:rsidP="00F27F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 xml:space="preserve">Отдельные вопросы в области национальной экономики – 24,0 тыс. рублей. </w:t>
      </w:r>
    </w:p>
    <w:p w:rsidR="00F27FFA" w:rsidRPr="00F27FFA" w:rsidRDefault="00F27FFA" w:rsidP="00F27F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27FFA">
        <w:rPr>
          <w:rFonts w:ascii="Arial" w:hAnsi="Arial" w:cs="Arial"/>
          <w:sz w:val="24"/>
          <w:szCs w:val="24"/>
        </w:rPr>
        <w:t xml:space="preserve">На 2025 год расходы составят 56 027,0 тыс. рублей, в том числе: для создания условий и организации транспортного обслуживания населения в границах поселения в  сумме 5 500,0 тыс. рублей, осуществление отдельных государственных </w:t>
      </w:r>
      <w:r w:rsidRPr="00F27FFA">
        <w:rPr>
          <w:rFonts w:ascii="Arial" w:hAnsi="Arial" w:cs="Arial"/>
          <w:sz w:val="24"/>
          <w:szCs w:val="24"/>
        </w:rPr>
        <w:lastRenderedPageBreak/>
        <w:t xml:space="preserve">полномочий в области регулирования тарифов на товары  и услуги коммунального комплекса в сумме 74,1 тыс. рублей, расходы  на дорожное хозяйство – 50 452,9 тыс. рублей (в </w:t>
      </w:r>
      <w:proofErr w:type="spellStart"/>
      <w:r w:rsidRPr="00F27FFA">
        <w:rPr>
          <w:rFonts w:ascii="Arial" w:hAnsi="Arial" w:cs="Arial"/>
          <w:sz w:val="24"/>
          <w:szCs w:val="24"/>
        </w:rPr>
        <w:t>т.ч</w:t>
      </w:r>
      <w:proofErr w:type="spellEnd"/>
      <w:r w:rsidRPr="00F27FFA">
        <w:rPr>
          <w:rFonts w:ascii="Arial" w:hAnsi="Arial" w:cs="Arial"/>
          <w:sz w:val="24"/>
          <w:szCs w:val="24"/>
        </w:rPr>
        <w:t>. средства</w:t>
      </w:r>
      <w:proofErr w:type="gramEnd"/>
      <w:r w:rsidRPr="00F27FFA">
        <w:rPr>
          <w:rFonts w:ascii="Arial" w:hAnsi="Arial" w:cs="Arial"/>
          <w:sz w:val="24"/>
          <w:szCs w:val="24"/>
        </w:rPr>
        <w:t xml:space="preserve"> дорожного фонда – 6 086,2 тыс. рублей, 2 700,0 тыс. рублей – реализация мероприятия перечня народных инициатив, 41 666,7 тыс. рублей - мероприятия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</w:t>
      </w:r>
      <w:proofErr w:type="gramStart"/>
      <w:r w:rsidRPr="00F27FFA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F27FFA">
        <w:rPr>
          <w:rFonts w:ascii="Arial" w:hAnsi="Arial" w:cs="Arial"/>
          <w:sz w:val="24"/>
          <w:szCs w:val="24"/>
        </w:rPr>
        <w:t xml:space="preserve">. </w:t>
      </w:r>
    </w:p>
    <w:p w:rsidR="00F27FFA" w:rsidRPr="00F27FFA" w:rsidRDefault="00F27FFA" w:rsidP="00F27F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27FFA">
        <w:rPr>
          <w:rFonts w:ascii="Arial" w:hAnsi="Arial" w:cs="Arial"/>
          <w:sz w:val="24"/>
          <w:szCs w:val="24"/>
        </w:rPr>
        <w:t xml:space="preserve">На 2026 год расходы составят 60 571,4 тыс. рублей, в том числе: для создания условий и организации транспортного обслуживания населения в границах поселения в  сумме 5 500,0 тыс. рублей, осуществление отдельных государственных полномочий в области регулирования тарифов на товары  и услуги коммунального комплекса в сумме 74,1 тыс. рублей, расходы  на дорожное хозяйство – 54 997,3 тыс. рублей (в </w:t>
      </w:r>
      <w:proofErr w:type="spellStart"/>
      <w:r w:rsidRPr="00F27FFA">
        <w:rPr>
          <w:rFonts w:ascii="Arial" w:hAnsi="Arial" w:cs="Arial"/>
          <w:sz w:val="24"/>
          <w:szCs w:val="24"/>
        </w:rPr>
        <w:t>т.ч</w:t>
      </w:r>
      <w:proofErr w:type="spellEnd"/>
      <w:r w:rsidRPr="00F27FFA">
        <w:rPr>
          <w:rFonts w:ascii="Arial" w:hAnsi="Arial" w:cs="Arial"/>
          <w:sz w:val="24"/>
          <w:szCs w:val="24"/>
        </w:rPr>
        <w:t>. средства</w:t>
      </w:r>
      <w:proofErr w:type="gramEnd"/>
      <w:r w:rsidRPr="00F27FFA">
        <w:rPr>
          <w:rFonts w:ascii="Arial" w:hAnsi="Arial" w:cs="Arial"/>
          <w:sz w:val="24"/>
          <w:szCs w:val="24"/>
        </w:rPr>
        <w:t xml:space="preserve"> дорожного фонда – 62 97,3 тыс. рублей, 2 700,0 тыс. рублей – реализация мероприятия перечня народных инициатив, 46 000,0 тыс. рублей - мероприятия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области). </w:t>
      </w:r>
    </w:p>
    <w:p w:rsidR="00F27FFA" w:rsidRPr="00F27FFA" w:rsidRDefault="00F27FFA" w:rsidP="00F27F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 xml:space="preserve">. </w:t>
      </w:r>
    </w:p>
    <w:p w:rsidR="00F27FFA" w:rsidRPr="00F27FFA" w:rsidRDefault="00F27FFA" w:rsidP="00F27F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>Расходы по разделу 05</w:t>
      </w:r>
    </w:p>
    <w:p w:rsidR="00F27FFA" w:rsidRPr="00F27FFA" w:rsidRDefault="00F27FFA" w:rsidP="00F27F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>«Жилищно-коммунальное хозяйство»</w:t>
      </w:r>
    </w:p>
    <w:p w:rsidR="00F27FFA" w:rsidRPr="00F27FFA" w:rsidRDefault="00F27FFA" w:rsidP="00F27F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>Расходы по данному разделу на 2024 год прогнозируются в сумме 1 956,6 тыс. рублей, в том числе на жилищное хозяйство – 50,0 тыс. рублей, на коммунальное хозяйство – 550,0 тыс. рублей, на благоустройство поселка – 1 326,6 тыс. рублей в том числе:</w:t>
      </w:r>
    </w:p>
    <w:p w:rsidR="00F27FFA" w:rsidRPr="00F27FFA" w:rsidRDefault="00F27FFA" w:rsidP="00F27F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 xml:space="preserve">- на уличное освещение 926,0 тыс. рублей, </w:t>
      </w:r>
    </w:p>
    <w:p w:rsidR="00F27FFA" w:rsidRPr="00F27FFA" w:rsidRDefault="00F27FFA" w:rsidP="00F27F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 xml:space="preserve">- прочие мероприятия по благоустройству – 250,6 тыс. рублей (уборка мусора, снега, обслуживание подвесного моста), </w:t>
      </w:r>
    </w:p>
    <w:p w:rsidR="00F27FFA" w:rsidRPr="00F27FFA" w:rsidRDefault="00F27FFA" w:rsidP="00F27F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 xml:space="preserve">- по программе «Формирование современной городской среды» (мероприятия по благоустройство дворовых, общественных территорий) 50,0 (софинансирование мероприятий). </w:t>
      </w:r>
    </w:p>
    <w:p w:rsidR="00F27FFA" w:rsidRPr="00F27FFA" w:rsidRDefault="00F27FFA" w:rsidP="00F27F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 xml:space="preserve">- по программе «Комплексного развития систем коммунальной инфраструктуры» (монтаж каскадного освещения) - 100,0 тыс. рублей </w:t>
      </w:r>
    </w:p>
    <w:p w:rsidR="00F27FFA" w:rsidRPr="00F27FFA" w:rsidRDefault="00F27FFA" w:rsidP="00F27F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>Взносы в ФКР Иркутской области на капитальный ремонт общего имущества в МКД по 30,0 тыс. рублей в 2024-2026 годах.</w:t>
      </w:r>
    </w:p>
    <w:p w:rsidR="00F27FFA" w:rsidRPr="00F27FFA" w:rsidRDefault="00F27FFA" w:rsidP="00F27F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27FFA">
        <w:rPr>
          <w:rFonts w:ascii="Arial" w:hAnsi="Arial" w:cs="Arial"/>
          <w:sz w:val="24"/>
          <w:szCs w:val="24"/>
        </w:rPr>
        <w:t>В 2025 году расходы планируются в сумме 2 451,0 тыс. рублей, в том числе на жилищное хозяйство – 200,0 тыс. рублей, на коммунальное хозяйство – 548,8 тыс. рублей, на благоустройство поселка – 1 672,2 тыс. рублей в том числе: уличное освещение – 926,0 тыс. рублей; прочие мероприятия – 596,2 тыс. рублей;</w:t>
      </w:r>
      <w:proofErr w:type="gramEnd"/>
      <w:r w:rsidRPr="00F27FFA">
        <w:rPr>
          <w:rFonts w:ascii="Arial" w:hAnsi="Arial" w:cs="Arial"/>
          <w:sz w:val="24"/>
          <w:szCs w:val="24"/>
        </w:rPr>
        <w:t xml:space="preserve"> по программе «Формирование современной городской среды» (мероприятия по благоустройство дворовых, общественных территорий) 50,0 (софинансирование мероприятий), по программе «Комплексного развития систем коммунальной инфраструктуры» (монтаж каскадного освещения) – 100,0 тыс. рублей.</w:t>
      </w:r>
    </w:p>
    <w:p w:rsidR="00F27FFA" w:rsidRPr="00F27FFA" w:rsidRDefault="00F27FFA" w:rsidP="00F27F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27FFA">
        <w:rPr>
          <w:rFonts w:ascii="Arial" w:hAnsi="Arial" w:cs="Arial"/>
          <w:sz w:val="24"/>
          <w:szCs w:val="24"/>
        </w:rPr>
        <w:t>В 2026 году расходы планируются в сумме 2 092,1 тыс. рублей, в том числе на жилищное хозяйство – 100,0 тыс. рублей, на коммунальное хозяйство – 250,0 тыс. рублей, на благоустройство поселка – 1 712,1 тыс. рублей в том числе: уличное освещение – 926,0 тыс. рублей, прочие мероприятия – 686,1 тыс. рублей;. по программе «Комплексного развития систем коммунальной инфраструктуры» (монтаж каскадного освещения) – 100,0 тыс. рублей.</w:t>
      </w:r>
      <w:proofErr w:type="gramEnd"/>
    </w:p>
    <w:p w:rsidR="00F27FFA" w:rsidRPr="00F27FFA" w:rsidRDefault="00F27FFA" w:rsidP="00F27F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7FFA" w:rsidRPr="00F27FFA" w:rsidRDefault="00F27FFA" w:rsidP="00F27F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>Расходы по разделу 07</w:t>
      </w:r>
    </w:p>
    <w:p w:rsidR="00F27FFA" w:rsidRPr="00F27FFA" w:rsidRDefault="00F27FFA" w:rsidP="00F27F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>«Образование»</w:t>
      </w:r>
    </w:p>
    <w:p w:rsidR="00F27FFA" w:rsidRPr="00F27FFA" w:rsidRDefault="00F27FFA" w:rsidP="00F27F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lastRenderedPageBreak/>
        <w:t xml:space="preserve">Расходы по разделу «Образование» подразделу «Молодежная политика» запланированы на проведение мероприятий согласно плану мероприятий на 2024 год – 2025 годы – 78,3 </w:t>
      </w:r>
      <w:proofErr w:type="spellStart"/>
      <w:r w:rsidRPr="00F27FFA">
        <w:rPr>
          <w:rFonts w:ascii="Arial" w:hAnsi="Arial" w:cs="Arial"/>
          <w:sz w:val="24"/>
          <w:szCs w:val="24"/>
        </w:rPr>
        <w:t>тыс</w:t>
      </w:r>
      <w:proofErr w:type="gramStart"/>
      <w:r w:rsidRPr="00F27FFA">
        <w:rPr>
          <w:rFonts w:ascii="Arial" w:hAnsi="Arial" w:cs="Arial"/>
          <w:sz w:val="24"/>
          <w:szCs w:val="24"/>
        </w:rPr>
        <w:t>.р</w:t>
      </w:r>
      <w:proofErr w:type="gramEnd"/>
      <w:r w:rsidRPr="00F27FFA">
        <w:rPr>
          <w:rFonts w:ascii="Arial" w:hAnsi="Arial" w:cs="Arial"/>
          <w:sz w:val="24"/>
          <w:szCs w:val="24"/>
        </w:rPr>
        <w:t>ублей</w:t>
      </w:r>
      <w:proofErr w:type="spellEnd"/>
      <w:r w:rsidRPr="00F27FFA">
        <w:rPr>
          <w:rFonts w:ascii="Arial" w:hAnsi="Arial" w:cs="Arial"/>
          <w:sz w:val="24"/>
          <w:szCs w:val="24"/>
        </w:rPr>
        <w:t>, на 2026 год – 50,0 тыс. рублей</w:t>
      </w:r>
    </w:p>
    <w:p w:rsidR="00F27FFA" w:rsidRPr="00F27FFA" w:rsidRDefault="00F27FFA" w:rsidP="00F27F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7FFA" w:rsidRPr="00F27FFA" w:rsidRDefault="00F27FFA" w:rsidP="00F27F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>Расходы по разделу 08</w:t>
      </w:r>
    </w:p>
    <w:p w:rsidR="00F27FFA" w:rsidRPr="00F27FFA" w:rsidRDefault="00F27FFA" w:rsidP="00F27F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>«Культура и кинематография»</w:t>
      </w:r>
    </w:p>
    <w:p w:rsidR="00F27FFA" w:rsidRPr="00F27FFA" w:rsidRDefault="00F27FFA" w:rsidP="00F27F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>Расходы по разделу «Культура» планируются на проведение культурно-массовых мероприятий согласно плану мероприятий на 2024 год – 121,7 тыс. рублей, в объеме 2 109,6 тыс. рублей на 2025 год, 100,0 тыс. рублей на 2026 год.</w:t>
      </w:r>
    </w:p>
    <w:p w:rsidR="00F27FFA" w:rsidRPr="00F27FFA" w:rsidRDefault="00F27FFA" w:rsidP="00F27F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 xml:space="preserve"> </w:t>
      </w:r>
    </w:p>
    <w:p w:rsidR="00F27FFA" w:rsidRPr="00F27FFA" w:rsidRDefault="00F27FFA" w:rsidP="00F27F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>Расходы по разделу 10</w:t>
      </w:r>
    </w:p>
    <w:p w:rsidR="00F27FFA" w:rsidRPr="00F27FFA" w:rsidRDefault="00F27FFA" w:rsidP="00F27F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>«Социальная политика»</w:t>
      </w:r>
    </w:p>
    <w:p w:rsidR="00F27FFA" w:rsidRPr="00F27FFA" w:rsidRDefault="00F27FFA" w:rsidP="00F27F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27FFA">
        <w:rPr>
          <w:rFonts w:ascii="Arial" w:hAnsi="Arial" w:cs="Arial"/>
          <w:sz w:val="24"/>
          <w:szCs w:val="24"/>
        </w:rPr>
        <w:t>На 2024 год расходы по разделу «Социальная политика» предусмотрены в сумме 705,1 тыс. рублей, в том числе: на доплату к пенсии муниципальным служащим – 583,0 тыс. рублей,  поддержку общественных организаций (совет ветеранов, совет инвалидов) – 104,1 тыс. рублей, выплата почетным гражданам – 18,0 тыс. рублей.</w:t>
      </w:r>
      <w:proofErr w:type="gramEnd"/>
    </w:p>
    <w:p w:rsidR="00F27FFA" w:rsidRPr="00F27FFA" w:rsidRDefault="00F27FFA" w:rsidP="00F27F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27FFA">
        <w:rPr>
          <w:rFonts w:ascii="Arial" w:hAnsi="Arial" w:cs="Arial"/>
          <w:sz w:val="24"/>
          <w:szCs w:val="24"/>
        </w:rPr>
        <w:t>В 2025 году расходы по разделу «Социальная политика» предусмотрены в сумме 746,0 тыс. рублей в том числе: на доплату к пенсии муниципальным служащим – 583,0 тыс. рублей,  поддержку общественных организаций (совет ветеранов, совет инвалидов) – 145,0 тыс. рублей, выплата почетным гражданам – 18,0 тыс. рублей.</w:t>
      </w:r>
      <w:proofErr w:type="gramEnd"/>
    </w:p>
    <w:p w:rsidR="00F27FFA" w:rsidRPr="00F27FFA" w:rsidRDefault="00F27FFA" w:rsidP="00F27F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27FFA">
        <w:rPr>
          <w:rFonts w:ascii="Arial" w:hAnsi="Arial" w:cs="Arial"/>
          <w:sz w:val="24"/>
          <w:szCs w:val="24"/>
        </w:rPr>
        <w:t>По разделу «Социальная политика» на 2026 год запланированы расходы в сумме 701,0 тыс. рублей в том числе: на доплату к  пенсии муниципальным служащим – 583,0 тыс. рублей,  поддержку общественных организаций (совет ветеранов, совет инвалидов) – 100,0 тыс. рублей, выплата почетным гражданам – 18,0 тыс. рублей.</w:t>
      </w:r>
      <w:proofErr w:type="gramEnd"/>
    </w:p>
    <w:p w:rsidR="00F27FFA" w:rsidRPr="00F27FFA" w:rsidRDefault="00F27FFA" w:rsidP="00F27F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7FFA" w:rsidRPr="00F27FFA" w:rsidRDefault="00F27FFA" w:rsidP="00F27F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>Расходы по разделу 11</w:t>
      </w:r>
    </w:p>
    <w:p w:rsidR="00F27FFA" w:rsidRPr="00F27FFA" w:rsidRDefault="00F27FFA" w:rsidP="00F27F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>«Физическая культура и спорт»</w:t>
      </w:r>
    </w:p>
    <w:p w:rsidR="00F27FFA" w:rsidRPr="00F27FFA" w:rsidRDefault="00F27FFA" w:rsidP="00F27F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>Расходы по разделу «Физическая культура» в 2024 году планируются в сумме 100,0 тыс. рублей по программе «Развитие физической культуры и спорта в Качугском муниципальном образовании, городское поселение» на проведение спортивных мероприятий.</w:t>
      </w:r>
    </w:p>
    <w:p w:rsidR="00F27FFA" w:rsidRPr="00F27FFA" w:rsidRDefault="00F27FFA" w:rsidP="00F27F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 xml:space="preserve">На 2025 год запланировано 70,0 тыс. рублей на проведение спортивных мероприятий по программе, в 2026 году – 15,0 тыс. рублей. </w:t>
      </w:r>
    </w:p>
    <w:p w:rsidR="00F27FFA" w:rsidRPr="00F27FFA" w:rsidRDefault="00F27FFA" w:rsidP="00F27F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7FFA" w:rsidRPr="00F27FFA" w:rsidRDefault="00F27FFA" w:rsidP="00F27F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>Расходы по разделу 13</w:t>
      </w:r>
    </w:p>
    <w:p w:rsidR="00F27FFA" w:rsidRPr="00F27FFA" w:rsidRDefault="00F27FFA" w:rsidP="00F27F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>«Обслуживание государственного и муниципального долга»</w:t>
      </w:r>
    </w:p>
    <w:p w:rsidR="00F27FFA" w:rsidRPr="00F27FFA" w:rsidRDefault="00F27FFA" w:rsidP="00F27F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>По этому разделу планируются в сумме 1,0 тыс. рублей на 2024-265 годы.</w:t>
      </w:r>
    </w:p>
    <w:p w:rsidR="00F27FFA" w:rsidRPr="00F27FFA" w:rsidRDefault="00F27FFA" w:rsidP="00F27F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7FFA" w:rsidRPr="00F27FFA" w:rsidRDefault="00F27FFA" w:rsidP="00F27F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>Расходы по разделу 14</w:t>
      </w:r>
    </w:p>
    <w:p w:rsidR="00F27FFA" w:rsidRPr="00F27FFA" w:rsidRDefault="00F27FFA" w:rsidP="00F27F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7FFA">
        <w:rPr>
          <w:rFonts w:ascii="Arial" w:hAnsi="Arial" w:cs="Arial"/>
          <w:sz w:val="24"/>
          <w:szCs w:val="24"/>
        </w:rPr>
        <w:t>«Межбюджетные трансферты»</w:t>
      </w:r>
    </w:p>
    <w:p w:rsidR="00F27FFA" w:rsidRPr="00F27FFA" w:rsidRDefault="00F27FFA" w:rsidP="00F27FF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F27FFA">
        <w:rPr>
          <w:rFonts w:ascii="Arial" w:hAnsi="Arial" w:cs="Arial"/>
          <w:sz w:val="24"/>
          <w:szCs w:val="24"/>
        </w:rPr>
        <w:t xml:space="preserve">По этому разделу планируются в сумме 326,0 тыс. рублей на 2024 год, в том числе 90,0 тыс. рублей по передаче полномочий КСП  Качугского района по осуществлению внешнего финансового контроля, 60,0 тыс. рублей по передаче полномочий на содержание и организацию деятельности </w:t>
      </w:r>
      <w:r w:rsidRPr="00F27FFA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единой</w:t>
      </w:r>
      <w:r w:rsidRPr="00F27FFA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F27FFA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дежурно</w:t>
      </w:r>
      <w:r w:rsidRPr="00F27FFA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Pr="00F27FFA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диспетчерской</w:t>
      </w:r>
      <w:r w:rsidRPr="00F27FFA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F27FFA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службы</w:t>
      </w:r>
      <w:r w:rsidRPr="00F27FFA">
        <w:rPr>
          <w:rFonts w:ascii="Arial" w:hAnsi="Arial" w:cs="Arial"/>
          <w:sz w:val="24"/>
          <w:szCs w:val="24"/>
        </w:rPr>
        <w:t xml:space="preserve"> Качугского района, 175,0 тыс. рублей по передаче полномочий по обслуживанию </w:t>
      </w:r>
      <w:r w:rsidRPr="00F27FFA">
        <w:rPr>
          <w:rFonts w:ascii="Arial" w:hAnsi="Arial" w:cs="Arial"/>
          <w:color w:val="333333"/>
          <w:sz w:val="24"/>
          <w:szCs w:val="24"/>
          <w:shd w:val="clear" w:color="auto" w:fill="FFFFFF"/>
        </w:rPr>
        <w:t>оконечного </w:t>
      </w:r>
      <w:r w:rsidRPr="00F27FFA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оборудования</w:t>
      </w:r>
      <w:r w:rsidRPr="00F27FFA">
        <w:rPr>
          <w:rFonts w:ascii="Arial" w:hAnsi="Arial" w:cs="Arial"/>
          <w:color w:val="333333"/>
          <w:sz w:val="24"/>
          <w:szCs w:val="24"/>
          <w:shd w:val="clear" w:color="auto" w:fill="FFFFFF"/>
        </w:rPr>
        <w:t> системы-112, на 0беспечение проживающих в</w:t>
      </w:r>
      <w:proofErr w:type="gramEnd"/>
      <w:r w:rsidRPr="00F27FF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F27FFA">
        <w:rPr>
          <w:rFonts w:ascii="Arial" w:hAnsi="Arial" w:cs="Arial"/>
          <w:color w:val="333333"/>
          <w:sz w:val="24"/>
          <w:szCs w:val="24"/>
          <w:shd w:val="clear" w:color="auto" w:fill="FFFFFF"/>
        </w:rPr>
        <w:t>поселении</w:t>
      </w:r>
      <w:proofErr w:type="gramEnd"/>
      <w:r w:rsidRPr="00F27FF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и нуждающихся в жилых помещениях малоимущих граждан жилыми помещениями, организацию строительства и содержание муниципального жилищного фонда -1,0 тыс. рублей</w:t>
      </w:r>
      <w:r w:rsidRPr="00F27FFA">
        <w:rPr>
          <w:rFonts w:ascii="Arial" w:hAnsi="Arial" w:cs="Arial"/>
          <w:sz w:val="18"/>
          <w:szCs w:val="18"/>
        </w:rPr>
        <w:t xml:space="preserve">.   </w:t>
      </w:r>
    </w:p>
    <w:p w:rsidR="00F27FFA" w:rsidRPr="00F27FFA" w:rsidRDefault="00F27FFA" w:rsidP="00F27FF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F27FFA">
        <w:rPr>
          <w:rFonts w:ascii="Arial" w:hAnsi="Arial" w:cs="Arial"/>
          <w:sz w:val="24"/>
          <w:szCs w:val="24"/>
        </w:rPr>
        <w:t xml:space="preserve">На 2025-2026 годы расходы планируются в сумме 307,0 тыс. рублей, в том числе 71,0 тыс. рублей по передаче полномочий КСП  Качугского района по осуществлению внешнего финансового контроля, 60,0 тыс. рублей по передаче полномочий на </w:t>
      </w:r>
      <w:r w:rsidRPr="00F27FFA">
        <w:rPr>
          <w:rFonts w:ascii="Arial" w:hAnsi="Arial" w:cs="Arial"/>
          <w:sz w:val="24"/>
          <w:szCs w:val="24"/>
        </w:rPr>
        <w:lastRenderedPageBreak/>
        <w:t xml:space="preserve">содержание и организацию деятельности </w:t>
      </w:r>
      <w:r w:rsidRPr="00F27FFA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единой</w:t>
      </w:r>
      <w:r w:rsidRPr="00F27FFA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F27FFA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дежурно</w:t>
      </w:r>
      <w:r w:rsidRPr="00F27FFA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Pr="00F27FFA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диспетчерской</w:t>
      </w:r>
      <w:r w:rsidRPr="00F27FFA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F27FFA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службы</w:t>
      </w:r>
      <w:r w:rsidRPr="00F27FFA">
        <w:rPr>
          <w:rFonts w:ascii="Arial" w:hAnsi="Arial" w:cs="Arial"/>
          <w:sz w:val="24"/>
          <w:szCs w:val="24"/>
        </w:rPr>
        <w:t xml:space="preserve"> Качугского района, 175,0 тыс. рублей по передаче полномочий по обслуживанию </w:t>
      </w:r>
      <w:r w:rsidRPr="00F27FFA">
        <w:rPr>
          <w:rFonts w:ascii="Arial" w:hAnsi="Arial" w:cs="Arial"/>
          <w:color w:val="333333"/>
          <w:sz w:val="24"/>
          <w:szCs w:val="24"/>
          <w:shd w:val="clear" w:color="auto" w:fill="FFFFFF"/>
        </w:rPr>
        <w:t>оконечного </w:t>
      </w:r>
      <w:r w:rsidRPr="00F27FFA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оборудования</w:t>
      </w:r>
      <w:r w:rsidRPr="00F27FFA">
        <w:rPr>
          <w:rFonts w:ascii="Arial" w:hAnsi="Arial" w:cs="Arial"/>
          <w:color w:val="333333"/>
          <w:sz w:val="24"/>
          <w:szCs w:val="24"/>
          <w:shd w:val="clear" w:color="auto" w:fill="FFFFFF"/>
        </w:rPr>
        <w:t> системы-112, на 0беспечение проживающих в поселении и</w:t>
      </w:r>
      <w:proofErr w:type="gramEnd"/>
      <w:r w:rsidRPr="00F27FF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нуждающихся в жилых помещениях малоимущих граждан жилыми помещениями, организацию строительства и содержание муниципального жилищного фонда -1,0 тыс. рублей</w:t>
      </w:r>
      <w:r w:rsidRPr="00F27FFA">
        <w:rPr>
          <w:rFonts w:ascii="Arial" w:hAnsi="Arial" w:cs="Arial"/>
          <w:sz w:val="18"/>
          <w:szCs w:val="18"/>
        </w:rPr>
        <w:t xml:space="preserve">.   </w:t>
      </w:r>
    </w:p>
    <w:p w:rsidR="00F27FFA" w:rsidRPr="00F27FFA" w:rsidRDefault="00F27FFA" w:rsidP="00F27FFA">
      <w:pPr>
        <w:spacing w:after="0" w:line="240" w:lineRule="auto"/>
        <w:ind w:right="-5"/>
        <w:rPr>
          <w:rFonts w:ascii="Arial" w:hAnsi="Arial" w:cs="Arial"/>
          <w:sz w:val="18"/>
          <w:szCs w:val="18"/>
        </w:rPr>
      </w:pPr>
    </w:p>
    <w:p w:rsidR="00F27FFA" w:rsidRPr="00F27FFA" w:rsidRDefault="007664D0" w:rsidP="00F27FFA">
      <w:pPr>
        <w:spacing w:after="0" w:line="240" w:lineRule="auto"/>
        <w:ind w:right="-5"/>
        <w:rPr>
          <w:rFonts w:ascii="Arial" w:hAnsi="Arial" w:cs="Arial"/>
          <w:sz w:val="18"/>
          <w:szCs w:val="18"/>
        </w:rPr>
      </w:pPr>
      <w:r>
        <w:rPr>
          <w:rFonts w:ascii="Arial CYR" w:hAnsi="Arial CYR" w:cs="Arial CYR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18F613" wp14:editId="28A4E9B5">
                <wp:simplePos x="0" y="0"/>
                <wp:positionH relativeFrom="column">
                  <wp:posOffset>2554605</wp:posOffset>
                </wp:positionH>
                <wp:positionV relativeFrom="paragraph">
                  <wp:posOffset>62865</wp:posOffset>
                </wp:positionV>
                <wp:extent cx="3771900" cy="1476375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476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15051E" w:rsidRDefault="0015051E" w:rsidP="007664D0">
                            <w:pPr>
                              <w:pStyle w:val="a6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Приложение № 12</w:t>
                            </w:r>
                          </w:p>
                          <w:p w:rsidR="0015051E" w:rsidRDefault="0015051E" w:rsidP="007664D0">
                            <w:pPr>
                              <w:pStyle w:val="a6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к решению думы Качугского городского поселения </w:t>
                            </w:r>
                          </w:p>
                          <w:p w:rsidR="0015051E" w:rsidRDefault="0015051E" w:rsidP="007664D0">
                            <w:pPr>
                              <w:pStyle w:val="a6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от .2023 г. №   «О местном бюджете Качугского муниципального образования (городское поселение) на 2024 год и на плановый период 2025 и 2026 годов»</w:t>
                            </w:r>
                          </w:p>
                          <w:p w:rsidR="0015051E" w:rsidRDefault="0015051E" w:rsidP="007664D0">
                            <w:pPr>
                              <w:pStyle w:val="a6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margin-left:201.15pt;margin-top:4.95pt;width:297pt;height:1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" filled="f" stroked="f">
                <v:textbox>
                  <w:txbxContent>
                    <w:p w:rsidR="0015051E" w:rsidRDefault="0015051E" w:rsidP="007664D0">
                      <w:pPr>
                        <w:pStyle w:val="a6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Приложение № 12</w:t>
                      </w:r>
                    </w:p>
                    <w:p w:rsidR="0015051E" w:rsidRDefault="0015051E" w:rsidP="007664D0">
                      <w:pPr>
                        <w:pStyle w:val="a6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к решению думы Качугского городского поселения </w:t>
                      </w:r>
                    </w:p>
                    <w:p w:rsidR="0015051E" w:rsidRDefault="0015051E" w:rsidP="007664D0">
                      <w:pPr>
                        <w:pStyle w:val="a6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от .2023 г. №   «О местном бюджете Качугского муниципального образования (городское поселение) на 2024 год и на плановый период 2025 и 2026 годов»</w:t>
                      </w:r>
                    </w:p>
                    <w:p w:rsidR="0015051E" w:rsidRDefault="0015051E" w:rsidP="007664D0">
                      <w:pPr>
                        <w:pStyle w:val="a6"/>
                        <w:spacing w:before="0" w:beforeAutospacing="0" w:after="0" w:afterAutospacing="0" w:line="220" w:lineRule="exact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F27FFA" w:rsidRPr="00F27FFA" w:rsidRDefault="00F27FFA" w:rsidP="00F27FFA">
      <w:pPr>
        <w:spacing w:after="0" w:line="240" w:lineRule="auto"/>
        <w:ind w:right="-5"/>
        <w:rPr>
          <w:rFonts w:ascii="Arial" w:hAnsi="Arial" w:cs="Arial"/>
          <w:sz w:val="18"/>
          <w:szCs w:val="18"/>
        </w:rPr>
      </w:pPr>
    </w:p>
    <w:tbl>
      <w:tblPr>
        <w:tblW w:w="9056" w:type="dxa"/>
        <w:tblInd w:w="108" w:type="dxa"/>
        <w:tblLook w:val="04A0" w:firstRow="1" w:lastRow="0" w:firstColumn="1" w:lastColumn="0" w:noHBand="0" w:noVBand="1"/>
      </w:tblPr>
      <w:tblGrid>
        <w:gridCol w:w="500"/>
        <w:gridCol w:w="3160"/>
        <w:gridCol w:w="979"/>
        <w:gridCol w:w="979"/>
        <w:gridCol w:w="1399"/>
        <w:gridCol w:w="1120"/>
        <w:gridCol w:w="1120"/>
      </w:tblGrid>
      <w:tr w:rsidR="007664D0" w:rsidRPr="007664D0" w:rsidTr="007664D0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64D0" w:rsidRPr="007664D0" w:rsidTr="007664D0">
        <w:trPr>
          <w:trHeight w:val="223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2A7E11" wp14:editId="263310D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1409700</wp:posOffset>
                      </wp:positionV>
                      <wp:extent cx="1476375" cy="371475"/>
                      <wp:effectExtent l="0" t="0" r="0" b="0"/>
                      <wp:wrapNone/>
                      <wp:docPr id="14" name="Поле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0131" cy="3712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" o:spid="_x0000_s1026" type="#_x0000_t202" style="position:absolute;margin-left:156pt;margin-top:111pt;width:116.2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40"/>
            </w:tblGrid>
            <w:tr w:rsidR="007664D0" w:rsidRPr="007664D0">
              <w:trPr>
                <w:trHeight w:val="2232"/>
                <w:tblCellSpacing w:w="0" w:type="dxa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64D0" w:rsidRPr="007664D0" w:rsidRDefault="007664D0" w:rsidP="007664D0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</w:tbl>
          <w:p w:rsidR="007664D0" w:rsidRPr="007664D0" w:rsidRDefault="007664D0" w:rsidP="007664D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64D0" w:rsidRPr="007664D0" w:rsidTr="007664D0">
        <w:trPr>
          <w:trHeight w:val="912"/>
        </w:trPr>
        <w:tc>
          <w:tcPr>
            <w:tcW w:w="9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664D0">
              <w:rPr>
                <w:rFonts w:ascii="Arial CYR" w:hAnsi="Arial CYR" w:cs="Arial CYR"/>
                <w:b/>
                <w:bCs/>
                <w:sz w:val="24"/>
                <w:szCs w:val="24"/>
              </w:rPr>
              <w:t>Перечень муниципальных целевых программ, предусмотренных к финансированию за счет средств местного бюджета на плановый период 2025-2026 годы</w:t>
            </w:r>
          </w:p>
        </w:tc>
      </w:tr>
      <w:tr w:rsidR="007664D0" w:rsidRPr="007664D0" w:rsidTr="007664D0">
        <w:trPr>
          <w:trHeight w:val="26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664D0"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 w:rsidRPr="007664D0"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 w:rsidRPr="007664D0">
              <w:rPr>
                <w:rFonts w:ascii="Arial CYR" w:hAnsi="Arial CYR" w:cs="Arial CYR"/>
                <w:sz w:val="20"/>
                <w:szCs w:val="20"/>
              </w:rPr>
              <w:t>уб</w:t>
            </w:r>
            <w:proofErr w:type="spellEnd"/>
            <w:r w:rsidRPr="007664D0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64D0" w:rsidRPr="007664D0" w:rsidTr="007664D0">
        <w:trPr>
          <w:trHeight w:val="263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sz w:val="20"/>
                <w:szCs w:val="20"/>
              </w:rPr>
              <w:t xml:space="preserve">№ </w:t>
            </w:r>
            <w:proofErr w:type="gramStart"/>
            <w:r w:rsidRPr="007664D0"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 w:rsidRPr="007664D0">
              <w:rPr>
                <w:rFonts w:ascii="Arial CYR" w:hAnsi="Arial CYR" w:cs="Arial CYR"/>
                <w:sz w:val="20"/>
                <w:szCs w:val="20"/>
              </w:rPr>
              <w:t>/п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sz w:val="20"/>
                <w:szCs w:val="20"/>
              </w:rPr>
              <w:t>Бюджетная классификация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sz w:val="20"/>
                <w:szCs w:val="20"/>
              </w:rPr>
              <w:t>Сумма 2025 г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sz w:val="20"/>
                <w:szCs w:val="20"/>
              </w:rPr>
              <w:t>Сумма 2026 г</w:t>
            </w:r>
          </w:p>
        </w:tc>
      </w:tr>
      <w:tr w:rsidR="007664D0" w:rsidRPr="007664D0" w:rsidTr="007664D0">
        <w:trPr>
          <w:trHeight w:val="25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664D0">
              <w:rPr>
                <w:rFonts w:ascii="Arial CYR" w:hAnsi="Arial CYR" w:cs="Arial CYR"/>
                <w:sz w:val="20"/>
                <w:szCs w:val="20"/>
              </w:rPr>
              <w:t>РзПз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sz w:val="20"/>
                <w:szCs w:val="20"/>
              </w:rPr>
              <w:t>Мин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sz w:val="20"/>
                <w:szCs w:val="20"/>
              </w:rPr>
              <w:t>ЦСР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64D0" w:rsidRPr="007664D0" w:rsidTr="007664D0">
        <w:trPr>
          <w:trHeight w:val="74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sz w:val="20"/>
                <w:szCs w:val="20"/>
              </w:rPr>
              <w:t>Целевая программа «Комплексного развития транспортной инфраструктуры Качугского муниципального образования, городское поселение на 2018-2032 годы»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sz w:val="20"/>
                <w:szCs w:val="20"/>
              </w:rPr>
              <w:t>917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sz w:val="20"/>
                <w:szCs w:val="20"/>
              </w:rPr>
              <w:t>7951200000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sz w:val="20"/>
                <w:szCs w:val="20"/>
              </w:rPr>
              <w:t>6 086,2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sz w:val="20"/>
                <w:szCs w:val="20"/>
              </w:rPr>
              <w:t>6 297,3</w:t>
            </w:r>
          </w:p>
        </w:tc>
      </w:tr>
      <w:tr w:rsidR="007664D0" w:rsidRPr="007664D0" w:rsidTr="007664D0">
        <w:trPr>
          <w:trHeight w:val="612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sz w:val="20"/>
                <w:szCs w:val="20"/>
              </w:rPr>
              <w:t>31500S2370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sz w:val="20"/>
                <w:szCs w:val="20"/>
              </w:rPr>
              <w:t>2 700,0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sz w:val="20"/>
                <w:szCs w:val="20"/>
              </w:rPr>
              <w:t>2 700,0</w:t>
            </w:r>
          </w:p>
        </w:tc>
      </w:tr>
      <w:tr w:rsidR="007664D0" w:rsidRPr="007664D0" w:rsidTr="007664D0">
        <w:trPr>
          <w:trHeight w:val="46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sz w:val="20"/>
                <w:szCs w:val="20"/>
              </w:rPr>
              <w:t>63104S2916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sz w:val="20"/>
                <w:szCs w:val="20"/>
              </w:rPr>
              <w:t>41 666,7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sz w:val="20"/>
                <w:szCs w:val="20"/>
              </w:rPr>
              <w:t>46 000,0</w:t>
            </w:r>
          </w:p>
        </w:tc>
      </w:tr>
      <w:tr w:rsidR="007664D0" w:rsidRPr="007664D0" w:rsidTr="007664D0">
        <w:trPr>
          <w:trHeight w:val="84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sz w:val="20"/>
                <w:szCs w:val="20"/>
              </w:rPr>
              <w:t>Целевая программа «Модернизация объектов коммунальной инфраструктуры»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sz w:val="20"/>
                <w:szCs w:val="20"/>
              </w:rPr>
              <w:t>917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sz w:val="20"/>
                <w:szCs w:val="20"/>
              </w:rPr>
              <w:t>7950500000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7664D0" w:rsidRPr="007664D0" w:rsidTr="007664D0">
        <w:trPr>
          <w:trHeight w:val="48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sz w:val="20"/>
                <w:szCs w:val="20"/>
              </w:rPr>
              <w:t>Целевая программа «Комплексного развития систем коммунальной инфраструктуры на 2013-2032г»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sz w:val="20"/>
                <w:szCs w:val="20"/>
              </w:rPr>
              <w:t>917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sz w:val="20"/>
                <w:szCs w:val="20"/>
              </w:rPr>
              <w:t>7950900000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sz w:val="20"/>
                <w:szCs w:val="20"/>
              </w:rPr>
              <w:t>448,8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sz w:val="20"/>
                <w:szCs w:val="20"/>
              </w:rPr>
              <w:t>150,0</w:t>
            </w:r>
          </w:p>
        </w:tc>
      </w:tr>
      <w:tr w:rsidR="007664D0" w:rsidRPr="007664D0" w:rsidTr="007664D0">
        <w:trPr>
          <w:trHeight w:val="792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7664D0" w:rsidRPr="007664D0" w:rsidTr="007664D0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sz w:val="20"/>
                <w:szCs w:val="20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sz w:val="20"/>
                <w:szCs w:val="20"/>
              </w:rPr>
              <w:t>917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sz w:val="20"/>
                <w:szCs w:val="20"/>
              </w:rPr>
              <w:t>721F2L5551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7664D0" w:rsidRPr="007664D0" w:rsidTr="007664D0">
        <w:trPr>
          <w:trHeight w:val="51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sz w:val="20"/>
                <w:szCs w:val="20"/>
              </w:rPr>
              <w:t>Целевая программа «Молодежная политика»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sz w:val="20"/>
                <w:szCs w:val="20"/>
              </w:rPr>
              <w:t>0707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sz w:val="20"/>
                <w:szCs w:val="20"/>
              </w:rPr>
              <w:t>917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sz w:val="20"/>
                <w:szCs w:val="20"/>
              </w:rPr>
              <w:t>7950700000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sz w:val="20"/>
                <w:szCs w:val="20"/>
              </w:rPr>
              <w:t>78,3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7664D0" w:rsidRPr="007664D0" w:rsidTr="007664D0">
        <w:trPr>
          <w:trHeight w:val="100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sz w:val="20"/>
                <w:szCs w:val="20"/>
              </w:rPr>
              <w:t>Муниципальная программа «Развитие культуры в Качугском муниципальном образовании, городское поселение»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sz w:val="20"/>
                <w:szCs w:val="20"/>
              </w:rPr>
              <w:t>917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sz w:val="20"/>
                <w:szCs w:val="20"/>
              </w:rPr>
              <w:t>7951000000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sz w:val="20"/>
                <w:szCs w:val="20"/>
              </w:rPr>
              <w:t>2 109,6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7664D0" w:rsidRPr="007664D0" w:rsidTr="007664D0">
        <w:trPr>
          <w:trHeight w:val="13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sz w:val="20"/>
                <w:szCs w:val="20"/>
              </w:rPr>
              <w:lastRenderedPageBreak/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sz w:val="20"/>
                <w:szCs w:val="20"/>
              </w:rPr>
              <w:t>Муниципальная программа «Развитие физической культуры и спорта в Качугском муниципальном образовании, городское поселение»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sz w:val="20"/>
                <w:szCs w:val="20"/>
              </w:rPr>
              <w:t>917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sz w:val="20"/>
                <w:szCs w:val="20"/>
              </w:rPr>
              <w:t>7950600000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sz w:val="20"/>
                <w:szCs w:val="20"/>
              </w:rPr>
              <w:t>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sz w:val="20"/>
                <w:szCs w:val="20"/>
              </w:rPr>
              <w:t>15,0</w:t>
            </w:r>
          </w:p>
        </w:tc>
      </w:tr>
      <w:tr w:rsidR="007664D0" w:rsidRPr="007664D0" w:rsidTr="007664D0">
        <w:trPr>
          <w:trHeight w:val="64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sz w:val="20"/>
                <w:szCs w:val="20"/>
              </w:rPr>
              <w:t>Муниципальная программа «Поддержка социально ориентированных некоммерческих организаций в Качугском городском поселении»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sz w:val="20"/>
                <w:szCs w:val="20"/>
              </w:rPr>
              <w:t>0314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sz w:val="20"/>
                <w:szCs w:val="20"/>
              </w:rPr>
              <w:t>917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sz w:val="20"/>
                <w:szCs w:val="20"/>
              </w:rPr>
              <w:t>7951300000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7664D0" w:rsidRPr="007664D0" w:rsidTr="007664D0">
        <w:trPr>
          <w:trHeight w:val="64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sz w:val="20"/>
                <w:szCs w:val="20"/>
              </w:rPr>
              <w:t>1006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sz w:val="20"/>
                <w:szCs w:val="20"/>
              </w:rPr>
              <w:t>145,0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7664D0" w:rsidRPr="007664D0" w:rsidTr="007664D0">
        <w:trPr>
          <w:trHeight w:val="154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sz w:val="20"/>
                <w:szCs w:val="20"/>
              </w:rPr>
              <w:t>Долгосрочная муниципальная целевая программа "Об обеспечении первичных мер пожарной безопасности на территории Качугского городского поселения на 2021-2023 годы"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sz w:val="20"/>
                <w:szCs w:val="20"/>
              </w:rPr>
              <w:t>917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sz w:val="20"/>
                <w:szCs w:val="20"/>
              </w:rPr>
              <w:t>7951400000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sz w:val="20"/>
                <w:szCs w:val="20"/>
              </w:rPr>
              <w:t>382,0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sz w:val="20"/>
                <w:szCs w:val="20"/>
              </w:rPr>
              <w:t>322,0</w:t>
            </w:r>
          </w:p>
        </w:tc>
      </w:tr>
      <w:tr w:rsidR="007664D0" w:rsidRPr="007664D0" w:rsidTr="007664D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 CYR" w:hAnsi="Arial CYR" w:cs="Arial CYR"/>
                <w:b/>
                <w:bCs/>
              </w:rPr>
            </w:pPr>
            <w:r w:rsidRPr="007664D0">
              <w:rPr>
                <w:rFonts w:ascii="Arial CYR" w:hAnsi="Arial CYR" w:cs="Arial CYR"/>
                <w:b/>
                <w:bCs/>
              </w:rPr>
              <w:t>Итого: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b/>
                <w:bCs/>
                <w:sz w:val="20"/>
                <w:szCs w:val="20"/>
              </w:rPr>
              <w:t>53 941,6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b/>
                <w:bCs/>
                <w:sz w:val="20"/>
                <w:szCs w:val="20"/>
              </w:rPr>
              <w:t>55 939,3</w:t>
            </w:r>
          </w:p>
        </w:tc>
      </w:tr>
    </w:tbl>
    <w:p w:rsidR="00F27FFA" w:rsidRPr="00F27FFA" w:rsidRDefault="00F27FFA" w:rsidP="00F27FFA">
      <w:pPr>
        <w:spacing w:after="0" w:line="240" w:lineRule="auto"/>
        <w:ind w:right="-5"/>
        <w:rPr>
          <w:rFonts w:ascii="Arial" w:hAnsi="Arial" w:cs="Arial"/>
          <w:sz w:val="18"/>
          <w:szCs w:val="18"/>
        </w:rPr>
      </w:pPr>
    </w:p>
    <w:p w:rsidR="00F27FFA" w:rsidRPr="00F27FFA" w:rsidRDefault="00F27FFA" w:rsidP="00F27FFA">
      <w:pPr>
        <w:spacing w:after="0" w:line="240" w:lineRule="auto"/>
        <w:ind w:right="-5"/>
        <w:rPr>
          <w:rFonts w:ascii="Arial" w:hAnsi="Arial" w:cs="Arial"/>
          <w:sz w:val="18"/>
          <w:szCs w:val="18"/>
        </w:rPr>
      </w:pPr>
    </w:p>
    <w:p w:rsidR="00F27FFA" w:rsidRPr="00F27FFA" w:rsidRDefault="00F27FFA" w:rsidP="00F27FFA">
      <w:pPr>
        <w:spacing w:after="0" w:line="240" w:lineRule="auto"/>
        <w:ind w:right="-5"/>
        <w:rPr>
          <w:rFonts w:ascii="Arial" w:hAnsi="Arial" w:cs="Arial"/>
          <w:sz w:val="18"/>
          <w:szCs w:val="18"/>
        </w:rPr>
      </w:pPr>
    </w:p>
    <w:p w:rsidR="00F27FFA" w:rsidRPr="00F27FFA" w:rsidRDefault="007664D0" w:rsidP="00F27FFA">
      <w:pPr>
        <w:spacing w:after="0" w:line="240" w:lineRule="auto"/>
        <w:ind w:right="-5"/>
        <w:rPr>
          <w:rFonts w:ascii="Arial" w:hAnsi="Arial" w:cs="Arial"/>
          <w:sz w:val="18"/>
          <w:szCs w:val="18"/>
        </w:rPr>
      </w:pPr>
      <w:r>
        <w:rPr>
          <w:rFonts w:ascii="Arial CYR" w:hAnsi="Arial CYR" w:cs="Arial CYR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50BBD4" wp14:editId="594294D2">
                <wp:simplePos x="0" y="0"/>
                <wp:positionH relativeFrom="column">
                  <wp:posOffset>2647315</wp:posOffset>
                </wp:positionH>
                <wp:positionV relativeFrom="paragraph">
                  <wp:posOffset>55245</wp:posOffset>
                </wp:positionV>
                <wp:extent cx="3419475" cy="1028700"/>
                <wp:effectExtent l="0" t="0" r="9525" b="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51E" w:rsidRDefault="0015051E" w:rsidP="007664D0">
                            <w:pPr>
                              <w:pStyle w:val="a6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sz w:val="22"/>
                                <w:szCs w:val="22"/>
                              </w:rPr>
                              <w:t>Приложение № 2</w:t>
                            </w:r>
                          </w:p>
                          <w:p w:rsidR="0015051E" w:rsidRDefault="0015051E" w:rsidP="007664D0">
                            <w:pPr>
                              <w:pStyle w:val="a6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sz w:val="22"/>
                                <w:szCs w:val="22"/>
                              </w:rPr>
                              <w:t>к решению думы Качугского городского поселения от .2023 г. №  "О местном бюджете Качугского муниципального образования (городское поселение) на 2024 год и на плановый период 2025 и 2026 годов"</w:t>
                            </w:r>
                          </w:p>
                        </w:txbxContent>
                      </wps:txbx>
                      <wps:bodyPr vertOverflow="clip" wrap="square" lIns="27432" tIns="22860" rIns="27432" bIns="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7" type="#_x0000_t202" style="position:absolute;margin-left:208.45pt;margin-top:4.35pt;width:269.25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" stroked="f">
                <v:textbox inset="2.16pt,1.8pt,2.16pt,0">
                  <w:txbxContent>
                    <w:p w:rsidR="0015051E" w:rsidRDefault="0015051E" w:rsidP="007664D0">
                      <w:pPr>
                        <w:pStyle w:val="a6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sz w:val="22"/>
                          <w:szCs w:val="22"/>
                        </w:rPr>
                        <w:t>Приложение № 2</w:t>
                      </w:r>
                    </w:p>
                    <w:p w:rsidR="0015051E" w:rsidRDefault="0015051E" w:rsidP="007664D0">
                      <w:pPr>
                        <w:pStyle w:val="a6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sz w:val="22"/>
                          <w:szCs w:val="22"/>
                        </w:rPr>
                        <w:t>к решению думы Качугского городского поселения от .2023 г. №  "О местном бюджете Качугского муниципального образования (городское поселение) на 2024 год и на плановый период 2025 и 2026 годов"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942" w:type="dxa"/>
        <w:tblInd w:w="108" w:type="dxa"/>
        <w:tblLook w:val="04A0" w:firstRow="1" w:lastRow="0" w:firstColumn="1" w:lastColumn="0" w:noHBand="0" w:noVBand="1"/>
      </w:tblPr>
      <w:tblGrid>
        <w:gridCol w:w="4253"/>
        <w:gridCol w:w="2977"/>
        <w:gridCol w:w="1516"/>
        <w:gridCol w:w="1196"/>
      </w:tblGrid>
      <w:tr w:rsidR="007664D0" w:rsidRPr="007664D0" w:rsidTr="007664D0">
        <w:trPr>
          <w:trHeight w:val="1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37"/>
            </w:tblGrid>
            <w:tr w:rsidR="007664D0" w:rsidRPr="007664D0">
              <w:trPr>
                <w:trHeight w:val="180"/>
                <w:tblCellSpacing w:w="0" w:type="dxa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664D0" w:rsidRPr="007664D0" w:rsidRDefault="007664D0" w:rsidP="007664D0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</w:tbl>
          <w:p w:rsidR="007664D0" w:rsidRPr="007664D0" w:rsidRDefault="007664D0" w:rsidP="007664D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64D0" w:rsidRPr="007664D0" w:rsidTr="007664D0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64D0" w:rsidRPr="007664D0" w:rsidTr="007664D0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64D0" w:rsidRPr="007664D0" w:rsidTr="007664D0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64D0" w:rsidRPr="007664D0" w:rsidTr="007664D0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64D0" w:rsidRPr="007664D0" w:rsidTr="007664D0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69667F" wp14:editId="078DDB13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38100</wp:posOffset>
                      </wp:positionV>
                      <wp:extent cx="6067425" cy="419100"/>
                      <wp:effectExtent l="0" t="0" r="9525" b="0"/>
                      <wp:wrapNone/>
                      <wp:docPr id="15" name="Поле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6493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051E" w:rsidRDefault="0015051E" w:rsidP="007664D0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CYR" w:hAnsi="Arial CYR" w:cstheme="minorBidi"/>
                                      <w:b/>
                                      <w:bCs/>
                                      <w:color w:val="000000"/>
                                    </w:rPr>
                                    <w:t xml:space="preserve">  Прогнозируемые доходы  бюджета на плановый период 2025 - 2026 годов 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" o:spid="_x0000_s1028" type="#_x0000_t202" style="position:absolute;margin-left:20.25pt;margin-top:3pt;width:477.7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" stroked="f">
                      <v:textbox inset="2.88pt,2.16pt,2.88pt,0">
                        <w:txbxContent>
                          <w:p w:rsidR="0015051E" w:rsidRDefault="0015051E" w:rsidP="007664D0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YR" w:hAnsi="Arial CYR" w:cstheme="minorBidi"/>
                                <w:b/>
                                <w:bCs/>
                                <w:color w:val="000000"/>
                              </w:rPr>
                              <w:t xml:space="preserve">  Прогнозируемые доходы  бюджета на плановый период 2025 - 2026 годов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37"/>
            </w:tblGrid>
            <w:tr w:rsidR="007664D0" w:rsidRPr="007664D0">
              <w:trPr>
                <w:trHeight w:val="255"/>
                <w:tblCellSpacing w:w="0" w:type="dxa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664D0" w:rsidRPr="007664D0" w:rsidRDefault="007664D0" w:rsidP="007664D0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</w:tbl>
          <w:p w:rsidR="007664D0" w:rsidRPr="007664D0" w:rsidRDefault="007664D0" w:rsidP="007664D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64D0" w:rsidRPr="007664D0" w:rsidTr="007664D0">
        <w:trPr>
          <w:trHeight w:val="46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64D0" w:rsidRPr="007664D0" w:rsidTr="007664D0">
        <w:trPr>
          <w:trHeight w:val="16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64D0" w:rsidRPr="007664D0" w:rsidTr="007664D0">
        <w:trPr>
          <w:trHeight w:val="390"/>
        </w:trPr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группы, подгруппы, статьи и подстатьи доходов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b/>
                <w:bCs/>
                <w:sz w:val="20"/>
                <w:szCs w:val="20"/>
              </w:rPr>
              <w:t>Код дохода бюджетной классификации</w:t>
            </w:r>
          </w:p>
        </w:tc>
        <w:tc>
          <w:tcPr>
            <w:tcW w:w="15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11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b/>
                <w:bCs/>
                <w:sz w:val="20"/>
                <w:szCs w:val="20"/>
              </w:rPr>
              <w:t>2026 год</w:t>
            </w:r>
          </w:p>
        </w:tc>
      </w:tr>
      <w:tr w:rsidR="007664D0" w:rsidRPr="007664D0" w:rsidTr="007664D0">
        <w:trPr>
          <w:trHeight w:val="570"/>
        </w:trPr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7664D0" w:rsidRPr="007664D0" w:rsidTr="007664D0">
        <w:trPr>
          <w:trHeight w:val="570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бюджета-ИТОГО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b/>
                <w:bCs/>
                <w:sz w:val="20"/>
                <w:szCs w:val="20"/>
              </w:rPr>
              <w:t>77 339,3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b/>
                <w:bCs/>
                <w:sz w:val="20"/>
                <w:szCs w:val="20"/>
              </w:rPr>
              <w:t>79 022,3</w:t>
            </w:r>
          </w:p>
        </w:tc>
      </w:tr>
      <w:tr w:rsidR="007664D0" w:rsidRPr="007664D0" w:rsidTr="007664D0">
        <w:trPr>
          <w:trHeight w:val="37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64D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664D0" w:rsidRPr="007664D0" w:rsidTr="007664D0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64D0">
              <w:rPr>
                <w:rFonts w:ascii="Arial" w:hAnsi="Arial" w:cs="Arial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664D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000 1 00 00000 00 0000 000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664D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28 846,2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664D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30 817,3</w:t>
            </w:r>
          </w:p>
        </w:tc>
      </w:tr>
      <w:tr w:rsidR="007664D0" w:rsidRPr="007664D0" w:rsidTr="007664D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664D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664D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182 1 01 00000 00 0000 000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664D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16 315,0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664D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17 820,0</w:t>
            </w:r>
          </w:p>
        </w:tc>
      </w:tr>
      <w:tr w:rsidR="007664D0" w:rsidRPr="007664D0" w:rsidTr="007664D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64D0">
              <w:rPr>
                <w:rFonts w:ascii="Arial" w:hAnsi="Arial" w:cs="Arial"/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64D0">
              <w:rPr>
                <w:rFonts w:ascii="Arial" w:hAnsi="Arial" w:cs="Arial"/>
                <w:i/>
                <w:iCs/>
                <w:sz w:val="20"/>
                <w:szCs w:val="20"/>
              </w:rPr>
              <w:t>182 1 01 02000 01 0000 110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64D0">
              <w:rPr>
                <w:rFonts w:ascii="Arial" w:hAnsi="Arial" w:cs="Arial"/>
                <w:i/>
                <w:iCs/>
                <w:sz w:val="20"/>
                <w:szCs w:val="20"/>
              </w:rPr>
              <w:t>16 315,0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64D0">
              <w:rPr>
                <w:rFonts w:ascii="Arial" w:hAnsi="Arial" w:cs="Arial"/>
                <w:i/>
                <w:iCs/>
                <w:sz w:val="20"/>
                <w:szCs w:val="20"/>
              </w:rPr>
              <w:t>17 820,0</w:t>
            </w:r>
          </w:p>
        </w:tc>
      </w:tr>
      <w:tr w:rsidR="007664D0" w:rsidRPr="007664D0" w:rsidTr="007664D0">
        <w:trPr>
          <w:trHeight w:val="4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4D0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4D0">
              <w:rPr>
                <w:rFonts w:ascii="Arial" w:hAnsi="Arial" w:cs="Arial"/>
                <w:sz w:val="20"/>
                <w:szCs w:val="20"/>
              </w:rPr>
              <w:t>182 1 01 02010 01 0000 110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4D0">
              <w:rPr>
                <w:rFonts w:ascii="Arial" w:hAnsi="Arial" w:cs="Arial"/>
                <w:sz w:val="20"/>
                <w:szCs w:val="20"/>
              </w:rPr>
              <w:t>16 100,0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4D0">
              <w:rPr>
                <w:rFonts w:ascii="Arial" w:hAnsi="Arial" w:cs="Arial"/>
                <w:sz w:val="20"/>
                <w:szCs w:val="20"/>
              </w:rPr>
              <w:t>17 600,0</w:t>
            </w:r>
          </w:p>
        </w:tc>
      </w:tr>
      <w:tr w:rsidR="007664D0" w:rsidRPr="007664D0" w:rsidTr="007664D0">
        <w:trPr>
          <w:trHeight w:val="17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4D0">
              <w:rPr>
                <w:rFonts w:ascii="Arial" w:hAnsi="Arial" w:cs="Arial"/>
                <w:sz w:val="20"/>
                <w:szCs w:val="20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 227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4D0">
              <w:rPr>
                <w:rFonts w:ascii="Arial" w:hAnsi="Arial" w:cs="Arial"/>
                <w:sz w:val="20"/>
                <w:szCs w:val="20"/>
              </w:rPr>
              <w:t>182 1 01 02020 01 0000 110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4D0">
              <w:rPr>
                <w:rFonts w:ascii="Arial" w:hAnsi="Arial" w:cs="Arial"/>
                <w:sz w:val="20"/>
                <w:szCs w:val="20"/>
              </w:rPr>
              <w:t>85,0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4D0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7664D0" w:rsidRPr="007664D0" w:rsidTr="007664D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4D0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 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4D0">
              <w:rPr>
                <w:rFonts w:ascii="Arial" w:hAnsi="Arial" w:cs="Arial"/>
                <w:sz w:val="20"/>
                <w:szCs w:val="20"/>
              </w:rPr>
              <w:t>182 1 01 02030 01 0000 110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4D0">
              <w:rPr>
                <w:rFonts w:ascii="Arial" w:hAnsi="Arial" w:cs="Arial"/>
                <w:sz w:val="20"/>
                <w:szCs w:val="20"/>
              </w:rPr>
              <w:t>78,0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4D0">
              <w:rPr>
                <w:rFonts w:ascii="Arial" w:hAnsi="Arial" w:cs="Arial"/>
                <w:sz w:val="20"/>
                <w:szCs w:val="20"/>
              </w:rPr>
              <w:t>78,0</w:t>
            </w:r>
          </w:p>
        </w:tc>
      </w:tr>
      <w:tr w:rsidR="007664D0" w:rsidRPr="007664D0" w:rsidTr="007664D0">
        <w:trPr>
          <w:trHeight w:val="135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4D0">
              <w:rPr>
                <w:rFonts w:ascii="Arial" w:hAnsi="Arial" w:cs="Arial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НК РФ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4D0">
              <w:rPr>
                <w:rFonts w:ascii="Arial" w:hAnsi="Arial" w:cs="Arial"/>
                <w:sz w:val="20"/>
                <w:szCs w:val="20"/>
              </w:rPr>
              <w:t>182 1 01 02040 01 0000 110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4D0"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4D0"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7664D0" w:rsidRPr="007664D0" w:rsidTr="007664D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664D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664D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100 1 03 00000 01 0000 110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664D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6 086,2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664D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6 297,3</w:t>
            </w:r>
          </w:p>
        </w:tc>
      </w:tr>
      <w:tr w:rsidR="007664D0" w:rsidRPr="007664D0" w:rsidTr="007664D0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64D0">
              <w:rPr>
                <w:rFonts w:ascii="Arial" w:hAnsi="Arial" w:cs="Arial"/>
                <w:i/>
                <w:iCs/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64D0">
              <w:rPr>
                <w:rFonts w:ascii="Arial" w:hAnsi="Arial" w:cs="Arial"/>
                <w:i/>
                <w:iCs/>
                <w:sz w:val="20"/>
                <w:szCs w:val="20"/>
              </w:rPr>
              <w:t>100 1 03 02000 01 0000 110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64D0">
              <w:rPr>
                <w:rFonts w:ascii="Arial" w:hAnsi="Arial" w:cs="Arial"/>
                <w:i/>
                <w:iCs/>
                <w:sz w:val="20"/>
                <w:szCs w:val="20"/>
              </w:rPr>
              <w:t>6 086,2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64D0">
              <w:rPr>
                <w:rFonts w:ascii="Arial" w:hAnsi="Arial" w:cs="Arial"/>
                <w:i/>
                <w:iCs/>
                <w:sz w:val="20"/>
                <w:szCs w:val="20"/>
              </w:rPr>
              <w:t>6 297,3</w:t>
            </w:r>
          </w:p>
        </w:tc>
      </w:tr>
      <w:tr w:rsidR="007664D0" w:rsidRPr="007664D0" w:rsidTr="007664D0">
        <w:trPr>
          <w:trHeight w:val="10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64D0">
              <w:rPr>
                <w:rFonts w:ascii="Arial" w:hAnsi="Arial" w:cs="Arial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4D0">
              <w:rPr>
                <w:rFonts w:ascii="Arial" w:hAnsi="Arial" w:cs="Arial"/>
                <w:sz w:val="20"/>
                <w:szCs w:val="20"/>
              </w:rPr>
              <w:t>100 1 03 02230 01 0000 110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4D0">
              <w:rPr>
                <w:rFonts w:ascii="Arial" w:hAnsi="Arial" w:cs="Arial"/>
                <w:color w:val="000000"/>
                <w:sz w:val="20"/>
                <w:szCs w:val="20"/>
              </w:rPr>
              <w:t>3 166,4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4D0">
              <w:rPr>
                <w:rFonts w:ascii="Arial" w:hAnsi="Arial" w:cs="Arial"/>
                <w:color w:val="000000"/>
                <w:sz w:val="20"/>
                <w:szCs w:val="20"/>
              </w:rPr>
              <w:t>3 280,3</w:t>
            </w:r>
          </w:p>
        </w:tc>
      </w:tr>
      <w:tr w:rsidR="007664D0" w:rsidRPr="007664D0" w:rsidTr="007664D0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64D0">
              <w:rPr>
                <w:rFonts w:ascii="Arial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664D0">
              <w:rPr>
                <w:rFonts w:ascii="Arial" w:hAnsi="Arial" w:cs="Arial"/>
                <w:sz w:val="20"/>
                <w:szCs w:val="20"/>
              </w:rPr>
              <w:t>инжекторных</w:t>
            </w:r>
            <w:proofErr w:type="spellEnd"/>
            <w:r w:rsidRPr="007664D0">
              <w:rPr>
                <w:rFonts w:ascii="Arial" w:hAnsi="Arial" w:cs="Arial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4D0">
              <w:rPr>
                <w:rFonts w:ascii="Arial" w:hAnsi="Arial" w:cs="Arial"/>
                <w:sz w:val="20"/>
                <w:szCs w:val="20"/>
              </w:rPr>
              <w:t>100 1 03 02240 01 0000 110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4D0">
              <w:rPr>
                <w:rFonts w:ascii="Arial" w:hAnsi="Arial" w:cs="Arial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4D0">
              <w:rPr>
                <w:rFonts w:ascii="Arial" w:hAnsi="Arial" w:cs="Arial"/>
                <w:color w:val="000000"/>
                <w:sz w:val="20"/>
                <w:szCs w:val="20"/>
              </w:rPr>
              <w:t>17,4</w:t>
            </w:r>
          </w:p>
        </w:tc>
      </w:tr>
      <w:tr w:rsidR="007664D0" w:rsidRPr="007664D0" w:rsidTr="007664D0">
        <w:trPr>
          <w:trHeight w:val="112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64D0">
              <w:rPr>
                <w:rFonts w:ascii="Arial" w:hAnsi="Arial" w:cs="Arial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4D0">
              <w:rPr>
                <w:rFonts w:ascii="Arial" w:hAnsi="Arial" w:cs="Arial"/>
                <w:sz w:val="20"/>
                <w:szCs w:val="20"/>
              </w:rPr>
              <w:t>100 1 03 02250 01 0000 110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4D0">
              <w:rPr>
                <w:rFonts w:ascii="Arial" w:hAnsi="Arial" w:cs="Arial"/>
                <w:color w:val="000000"/>
                <w:sz w:val="20"/>
                <w:szCs w:val="20"/>
              </w:rPr>
              <w:t>3 296,8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4D0">
              <w:rPr>
                <w:rFonts w:ascii="Arial" w:hAnsi="Arial" w:cs="Arial"/>
                <w:color w:val="000000"/>
                <w:sz w:val="20"/>
                <w:szCs w:val="20"/>
              </w:rPr>
              <w:t>3 416,4</w:t>
            </w:r>
          </w:p>
        </w:tc>
      </w:tr>
      <w:tr w:rsidR="007664D0" w:rsidRPr="007664D0" w:rsidTr="007664D0">
        <w:trPr>
          <w:trHeight w:val="103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64D0">
              <w:rPr>
                <w:rFonts w:ascii="Arial" w:hAnsi="Arial" w:cs="Arial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4D0">
              <w:rPr>
                <w:rFonts w:ascii="Arial" w:hAnsi="Arial" w:cs="Arial"/>
                <w:sz w:val="20"/>
                <w:szCs w:val="20"/>
              </w:rPr>
              <w:t>100 1 03 02260 01 0000 110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4D0">
              <w:rPr>
                <w:rFonts w:ascii="Arial" w:hAnsi="Arial" w:cs="Arial"/>
                <w:color w:val="000000"/>
                <w:sz w:val="20"/>
                <w:szCs w:val="20"/>
              </w:rPr>
              <w:t>-393,6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4D0">
              <w:rPr>
                <w:rFonts w:ascii="Arial" w:hAnsi="Arial" w:cs="Arial"/>
                <w:color w:val="000000"/>
                <w:sz w:val="20"/>
                <w:szCs w:val="20"/>
              </w:rPr>
              <w:t>-416,8</w:t>
            </w:r>
          </w:p>
        </w:tc>
      </w:tr>
      <w:tr w:rsidR="007664D0" w:rsidRPr="007664D0" w:rsidTr="007664D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664D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НАЛОГИ НА СОВОКУПНЫЙ  ДОХОД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664D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182 1 05 00000 00 0000 110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664D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664D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55,0</w:t>
            </w:r>
          </w:p>
        </w:tc>
      </w:tr>
      <w:tr w:rsidR="007664D0" w:rsidRPr="007664D0" w:rsidTr="007664D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4D0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4D0">
              <w:rPr>
                <w:rFonts w:ascii="Arial" w:hAnsi="Arial" w:cs="Arial"/>
                <w:sz w:val="20"/>
                <w:szCs w:val="20"/>
              </w:rPr>
              <w:t>182 1 05 03010 01 1000 110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4D0"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4D0"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</w:tr>
      <w:tr w:rsidR="007664D0" w:rsidRPr="007664D0" w:rsidTr="007664D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664D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НАЛОГИ НА ИМУЩЕСТВО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664D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182 1 06 00000 00 0000 000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664D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4 850,0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664D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5 050,0</w:t>
            </w:r>
          </w:p>
        </w:tc>
      </w:tr>
      <w:tr w:rsidR="007664D0" w:rsidRPr="007664D0" w:rsidTr="007664D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64D0">
              <w:rPr>
                <w:rFonts w:ascii="Arial" w:hAnsi="Arial" w:cs="Arial"/>
                <w:i/>
                <w:i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64D0">
              <w:rPr>
                <w:rFonts w:ascii="Arial" w:hAnsi="Arial" w:cs="Arial"/>
                <w:i/>
                <w:iCs/>
                <w:sz w:val="20"/>
                <w:szCs w:val="20"/>
              </w:rPr>
              <w:t>182 1 06 01000 00 0000 110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64D0">
              <w:rPr>
                <w:rFonts w:ascii="Arial" w:hAnsi="Arial" w:cs="Arial"/>
                <w:i/>
                <w:iCs/>
                <w:sz w:val="20"/>
                <w:szCs w:val="20"/>
              </w:rPr>
              <w:t>350,0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64D0">
              <w:rPr>
                <w:rFonts w:ascii="Arial" w:hAnsi="Arial" w:cs="Arial"/>
                <w:i/>
                <w:iCs/>
                <w:sz w:val="20"/>
                <w:szCs w:val="20"/>
              </w:rPr>
              <w:t>400,0</w:t>
            </w:r>
          </w:p>
        </w:tc>
      </w:tr>
      <w:tr w:rsidR="007664D0" w:rsidRPr="007664D0" w:rsidTr="007664D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4D0">
              <w:rPr>
                <w:rFonts w:ascii="Arial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4D0">
              <w:rPr>
                <w:rFonts w:ascii="Arial" w:hAnsi="Arial" w:cs="Arial"/>
                <w:sz w:val="20"/>
                <w:szCs w:val="20"/>
              </w:rPr>
              <w:t>182 1 06 01030 13 0000 110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4D0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4D0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7664D0" w:rsidRPr="007664D0" w:rsidTr="007664D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64D0">
              <w:rPr>
                <w:rFonts w:ascii="Arial" w:hAnsi="Arial" w:cs="Arial"/>
                <w:i/>
                <w:iCs/>
                <w:sz w:val="20"/>
                <w:szCs w:val="20"/>
              </w:rPr>
              <w:t>Земельный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64D0">
              <w:rPr>
                <w:rFonts w:ascii="Arial" w:hAnsi="Arial" w:cs="Arial"/>
                <w:i/>
                <w:iCs/>
                <w:sz w:val="20"/>
                <w:szCs w:val="20"/>
              </w:rPr>
              <w:t>182 1 06 06000 00 0000 110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64D0">
              <w:rPr>
                <w:rFonts w:ascii="Arial" w:hAnsi="Arial" w:cs="Arial"/>
                <w:i/>
                <w:iCs/>
                <w:sz w:val="20"/>
                <w:szCs w:val="20"/>
              </w:rPr>
              <w:t>4 500,0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64D0">
              <w:rPr>
                <w:rFonts w:ascii="Arial" w:hAnsi="Arial" w:cs="Arial"/>
                <w:i/>
                <w:iCs/>
                <w:sz w:val="20"/>
                <w:szCs w:val="20"/>
              </w:rPr>
              <w:t>4 650,0</w:t>
            </w:r>
          </w:p>
        </w:tc>
      </w:tr>
      <w:tr w:rsidR="007664D0" w:rsidRPr="007664D0" w:rsidTr="007664D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64D0">
              <w:rPr>
                <w:rFonts w:ascii="Arial" w:hAnsi="Arial"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4D0">
              <w:rPr>
                <w:rFonts w:ascii="Arial" w:hAnsi="Arial" w:cs="Arial"/>
                <w:sz w:val="20"/>
                <w:szCs w:val="20"/>
              </w:rPr>
              <w:t>182 1 06 06033 13 0000 110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4D0">
              <w:rPr>
                <w:rFonts w:ascii="Arial" w:hAnsi="Arial" w:cs="Arial"/>
                <w:sz w:val="20"/>
                <w:szCs w:val="20"/>
              </w:rPr>
              <w:t>3 900,0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4D0">
              <w:rPr>
                <w:rFonts w:ascii="Arial" w:hAnsi="Arial" w:cs="Arial"/>
                <w:sz w:val="20"/>
                <w:szCs w:val="20"/>
              </w:rPr>
              <w:t>4 030,0</w:t>
            </w:r>
          </w:p>
        </w:tc>
      </w:tr>
      <w:tr w:rsidR="007664D0" w:rsidRPr="007664D0" w:rsidTr="007664D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64D0">
              <w:rPr>
                <w:rFonts w:ascii="Arial" w:hAnsi="Arial"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4D0">
              <w:rPr>
                <w:rFonts w:ascii="Arial" w:hAnsi="Arial" w:cs="Arial"/>
                <w:sz w:val="20"/>
                <w:szCs w:val="20"/>
              </w:rPr>
              <w:t>182 1 06 06043 13 0000 110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4D0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4D0">
              <w:rPr>
                <w:rFonts w:ascii="Arial" w:hAnsi="Arial" w:cs="Arial"/>
                <w:sz w:val="20"/>
                <w:szCs w:val="20"/>
              </w:rPr>
              <w:t>620,0</w:t>
            </w:r>
          </w:p>
        </w:tc>
      </w:tr>
      <w:tr w:rsidR="007664D0" w:rsidRPr="007664D0" w:rsidTr="007664D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664D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664D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917 1 11 00000 00 0000 000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664D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1 350,0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664D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1 400,0</w:t>
            </w:r>
          </w:p>
        </w:tc>
      </w:tr>
      <w:tr w:rsidR="007664D0" w:rsidRPr="007664D0" w:rsidTr="007664D0">
        <w:trPr>
          <w:trHeight w:val="13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64D0">
              <w:rPr>
                <w:rFonts w:ascii="Arial" w:hAnsi="Arial" w:cs="Arial"/>
                <w:i/>
                <w:i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64D0">
              <w:rPr>
                <w:rFonts w:ascii="Arial" w:hAnsi="Arial" w:cs="Arial"/>
                <w:i/>
                <w:iCs/>
                <w:sz w:val="20"/>
                <w:szCs w:val="20"/>
              </w:rPr>
              <w:t>917 1 11 05000 00 0000 120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64D0">
              <w:rPr>
                <w:rFonts w:ascii="Arial" w:hAnsi="Arial" w:cs="Arial"/>
                <w:i/>
                <w:iCs/>
                <w:sz w:val="20"/>
                <w:szCs w:val="20"/>
              </w:rPr>
              <w:t>1 250,0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64D0">
              <w:rPr>
                <w:rFonts w:ascii="Arial" w:hAnsi="Arial" w:cs="Arial"/>
                <w:i/>
                <w:iCs/>
                <w:sz w:val="20"/>
                <w:szCs w:val="20"/>
              </w:rPr>
              <w:t>1 300,0</w:t>
            </w:r>
          </w:p>
        </w:tc>
      </w:tr>
      <w:tr w:rsidR="007664D0" w:rsidRPr="007664D0" w:rsidTr="007664D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4D0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4D0">
              <w:rPr>
                <w:rFonts w:ascii="Arial" w:hAnsi="Arial" w:cs="Arial"/>
                <w:sz w:val="20"/>
                <w:szCs w:val="20"/>
              </w:rPr>
              <w:t>917 1 11 05010 00 0000 120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4D0">
              <w:rPr>
                <w:rFonts w:ascii="Arial" w:hAnsi="Arial" w:cs="Arial"/>
                <w:sz w:val="20"/>
                <w:szCs w:val="20"/>
              </w:rPr>
              <w:t>1 250,0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4D0">
              <w:rPr>
                <w:rFonts w:ascii="Arial" w:hAnsi="Arial" w:cs="Arial"/>
                <w:sz w:val="20"/>
                <w:szCs w:val="20"/>
              </w:rPr>
              <w:t>1 300,0</w:t>
            </w:r>
          </w:p>
        </w:tc>
      </w:tr>
      <w:tr w:rsidR="007664D0" w:rsidRPr="007664D0" w:rsidTr="007664D0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4D0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4D0">
              <w:rPr>
                <w:rFonts w:ascii="Arial" w:hAnsi="Arial" w:cs="Arial"/>
                <w:sz w:val="20"/>
                <w:szCs w:val="20"/>
              </w:rPr>
              <w:t>917 1 11 05013 13 0000 120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4D0">
              <w:rPr>
                <w:rFonts w:ascii="Arial" w:hAnsi="Arial" w:cs="Arial"/>
                <w:sz w:val="20"/>
                <w:szCs w:val="20"/>
              </w:rPr>
              <w:t>1 250,0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4D0">
              <w:rPr>
                <w:rFonts w:ascii="Arial" w:hAnsi="Arial" w:cs="Arial"/>
                <w:sz w:val="20"/>
                <w:szCs w:val="20"/>
              </w:rPr>
              <w:t>1 300,0</w:t>
            </w:r>
          </w:p>
        </w:tc>
      </w:tr>
      <w:tr w:rsidR="007664D0" w:rsidRPr="007664D0" w:rsidTr="007664D0">
        <w:trPr>
          <w:trHeight w:val="41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4D0"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4D0">
              <w:rPr>
                <w:rFonts w:ascii="Arial" w:hAnsi="Arial" w:cs="Arial"/>
                <w:sz w:val="20"/>
                <w:szCs w:val="20"/>
              </w:rPr>
              <w:t>917 1 11 09045 13 0000 120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4D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4D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7664D0" w:rsidRPr="007664D0" w:rsidTr="007664D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664D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664D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917 1 13 00000 00 0000 000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664D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664D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115,0</w:t>
            </w:r>
          </w:p>
        </w:tc>
      </w:tr>
      <w:tr w:rsidR="007664D0" w:rsidRPr="007664D0" w:rsidTr="007664D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4D0"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4D0">
              <w:rPr>
                <w:rFonts w:ascii="Arial" w:hAnsi="Arial" w:cs="Arial"/>
                <w:sz w:val="20"/>
                <w:szCs w:val="20"/>
              </w:rPr>
              <w:t>917 1 13 01995 13 0000 130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4D0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4D0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7664D0" w:rsidRPr="007664D0" w:rsidTr="007664D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4D0">
              <w:rPr>
                <w:rFonts w:ascii="Arial" w:hAnsi="Arial" w:cs="Arial"/>
                <w:sz w:val="20"/>
                <w:szCs w:val="20"/>
              </w:rPr>
              <w:lastRenderedPageBreak/>
              <w:t xml:space="preserve"> 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4D0">
              <w:rPr>
                <w:rFonts w:ascii="Arial" w:hAnsi="Arial" w:cs="Arial"/>
                <w:sz w:val="20"/>
                <w:szCs w:val="20"/>
              </w:rPr>
              <w:t>917 1 13 02065 13 0000 130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4D0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4D0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7664D0" w:rsidRPr="007664D0" w:rsidTr="007664D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664D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664D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917 1 14 00000 00 0000 000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664D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664D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80,0</w:t>
            </w:r>
          </w:p>
        </w:tc>
      </w:tr>
      <w:tr w:rsidR="007664D0" w:rsidRPr="007664D0" w:rsidTr="007664D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64D0">
              <w:rPr>
                <w:rFonts w:ascii="Arial" w:hAnsi="Arial" w:cs="Arial"/>
                <w:i/>
                <w:iCs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64D0">
              <w:rPr>
                <w:rFonts w:ascii="Arial" w:hAnsi="Arial" w:cs="Arial"/>
                <w:i/>
                <w:iCs/>
                <w:sz w:val="20"/>
                <w:szCs w:val="20"/>
              </w:rPr>
              <w:t>917 1 14 06000 00 0000 430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64D0">
              <w:rPr>
                <w:rFonts w:ascii="Arial" w:hAnsi="Arial" w:cs="Arial"/>
                <w:i/>
                <w:iCs/>
                <w:sz w:val="20"/>
                <w:szCs w:val="20"/>
              </w:rPr>
              <w:t>75,0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64D0">
              <w:rPr>
                <w:rFonts w:ascii="Arial" w:hAnsi="Arial" w:cs="Arial"/>
                <w:i/>
                <w:iCs/>
                <w:sz w:val="20"/>
                <w:szCs w:val="20"/>
              </w:rPr>
              <w:t>80,0</w:t>
            </w:r>
          </w:p>
        </w:tc>
      </w:tr>
      <w:tr w:rsidR="007664D0" w:rsidRPr="007664D0" w:rsidTr="007664D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4D0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4D0">
              <w:rPr>
                <w:rFonts w:ascii="Arial" w:hAnsi="Arial" w:cs="Arial"/>
                <w:sz w:val="20"/>
                <w:szCs w:val="20"/>
              </w:rPr>
              <w:t>917 1 14 06010 00 0000 430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4D0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4D0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7664D0" w:rsidRPr="007664D0" w:rsidTr="007664D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4D0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4D0">
              <w:rPr>
                <w:rFonts w:ascii="Arial" w:hAnsi="Arial" w:cs="Arial"/>
                <w:sz w:val="20"/>
                <w:szCs w:val="20"/>
              </w:rPr>
              <w:t xml:space="preserve"> 917 1 14 06013 13 0000 430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4D0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4D0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7664D0" w:rsidRPr="007664D0" w:rsidTr="007664D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64D0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664D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917 2 00 00000 00 0000 000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64D0">
              <w:rPr>
                <w:rFonts w:ascii="Arial" w:hAnsi="Arial" w:cs="Arial"/>
                <w:b/>
                <w:bCs/>
                <w:sz w:val="20"/>
                <w:szCs w:val="20"/>
              </w:rPr>
              <w:t>48 493,1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64D0">
              <w:rPr>
                <w:rFonts w:ascii="Arial" w:hAnsi="Arial" w:cs="Arial"/>
                <w:b/>
                <w:bCs/>
                <w:sz w:val="20"/>
                <w:szCs w:val="20"/>
              </w:rPr>
              <w:t>48 205,0</w:t>
            </w:r>
          </w:p>
        </w:tc>
      </w:tr>
      <w:tr w:rsidR="007664D0" w:rsidRPr="007664D0" w:rsidTr="007664D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664D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БЕЗВОЗМЕЗДНЫЕ  ПОСТУПЛЕНИЯ ОТ ДРУГИХ БЮДЖЕТОВ БЮДЖЕТНОЙ СИСТЕМЫ РФ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664D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917 2 02 00000 00 0000 000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664D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48 493,1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664D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48 205,0</w:t>
            </w:r>
          </w:p>
        </w:tc>
      </w:tr>
      <w:tr w:rsidR="007664D0" w:rsidRPr="007664D0" w:rsidTr="007664D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64D0">
              <w:rPr>
                <w:rFonts w:ascii="Arial" w:hAnsi="Arial" w:cs="Arial"/>
                <w:i/>
                <w:iCs/>
                <w:sz w:val="20"/>
                <w:szCs w:val="20"/>
              </w:rPr>
              <w:t>Дотации бюджетам бюджетной системы РФ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64D0">
              <w:rPr>
                <w:rFonts w:ascii="Arial" w:hAnsi="Arial" w:cs="Arial"/>
                <w:i/>
                <w:iCs/>
                <w:sz w:val="20"/>
                <w:szCs w:val="20"/>
              </w:rPr>
              <w:t>917 2 02 10000 00 0000 150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64D0">
              <w:rPr>
                <w:rFonts w:ascii="Arial" w:hAnsi="Arial" w:cs="Arial"/>
                <w:i/>
                <w:iCs/>
                <w:sz w:val="20"/>
                <w:szCs w:val="20"/>
              </w:rPr>
              <w:t>5 432,9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64D0">
              <w:rPr>
                <w:rFonts w:ascii="Arial" w:hAnsi="Arial" w:cs="Arial"/>
                <w:i/>
                <w:iCs/>
                <w:sz w:val="20"/>
                <w:szCs w:val="20"/>
              </w:rPr>
              <w:t>5 618,7</w:t>
            </w:r>
          </w:p>
        </w:tc>
      </w:tr>
      <w:tr w:rsidR="007664D0" w:rsidRPr="007664D0" w:rsidTr="007664D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4D0">
              <w:rPr>
                <w:rFonts w:ascii="Arial" w:hAnsi="Arial" w:cs="Arial"/>
                <w:sz w:val="20"/>
                <w:szCs w:val="20"/>
              </w:rPr>
              <w:t xml:space="preserve">Дотации на выравнивание бюджетной обеспеченности из бюджетов муниципальных </w:t>
            </w:r>
            <w:proofErr w:type="spellStart"/>
            <w:r w:rsidRPr="007664D0">
              <w:rPr>
                <w:rFonts w:ascii="Arial" w:hAnsi="Arial" w:cs="Arial"/>
                <w:sz w:val="20"/>
                <w:szCs w:val="20"/>
              </w:rPr>
              <w:t>районов</w:t>
            </w:r>
            <w:proofErr w:type="gramStart"/>
            <w:r w:rsidRPr="007664D0"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 w:rsidRPr="007664D0">
              <w:rPr>
                <w:rFonts w:ascii="Arial" w:hAnsi="Arial" w:cs="Arial"/>
                <w:sz w:val="20"/>
                <w:szCs w:val="20"/>
              </w:rPr>
              <w:t>ородских</w:t>
            </w:r>
            <w:proofErr w:type="spellEnd"/>
            <w:r w:rsidRPr="007664D0">
              <w:rPr>
                <w:rFonts w:ascii="Arial" w:hAnsi="Arial" w:cs="Arial"/>
                <w:sz w:val="20"/>
                <w:szCs w:val="20"/>
              </w:rPr>
              <w:t xml:space="preserve"> округов с внутригородским делением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4D0">
              <w:rPr>
                <w:rFonts w:ascii="Arial" w:hAnsi="Arial" w:cs="Arial"/>
                <w:sz w:val="20"/>
                <w:szCs w:val="20"/>
              </w:rPr>
              <w:t>917 2 02 16001 00 0000 150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4D0">
              <w:rPr>
                <w:rFonts w:ascii="Arial" w:hAnsi="Arial" w:cs="Arial"/>
                <w:sz w:val="20"/>
                <w:szCs w:val="20"/>
              </w:rPr>
              <w:t>5 432,9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4D0">
              <w:rPr>
                <w:rFonts w:ascii="Arial" w:hAnsi="Arial" w:cs="Arial"/>
                <w:sz w:val="20"/>
                <w:szCs w:val="20"/>
              </w:rPr>
              <w:t>5 618,7</w:t>
            </w:r>
          </w:p>
        </w:tc>
      </w:tr>
      <w:tr w:rsidR="007664D0" w:rsidRPr="007664D0" w:rsidTr="007664D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4D0">
              <w:rPr>
                <w:rFonts w:ascii="Arial" w:hAnsi="Arial" w:cs="Arial"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4D0">
              <w:rPr>
                <w:rFonts w:ascii="Arial" w:hAnsi="Arial" w:cs="Arial"/>
                <w:sz w:val="20"/>
                <w:szCs w:val="20"/>
              </w:rPr>
              <w:t>917 2 02 16001 13 0000 150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4D0">
              <w:rPr>
                <w:rFonts w:ascii="Arial" w:hAnsi="Arial" w:cs="Arial"/>
                <w:sz w:val="20"/>
                <w:szCs w:val="20"/>
              </w:rPr>
              <w:t>5 432,9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4D0">
              <w:rPr>
                <w:rFonts w:ascii="Arial" w:hAnsi="Arial" w:cs="Arial"/>
                <w:sz w:val="20"/>
                <w:szCs w:val="20"/>
              </w:rPr>
              <w:t>5 618,7</w:t>
            </w:r>
          </w:p>
        </w:tc>
      </w:tr>
      <w:tr w:rsidR="007664D0" w:rsidRPr="007664D0" w:rsidTr="007664D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64D0">
              <w:rPr>
                <w:rFonts w:ascii="Arial" w:hAnsi="Arial" w:cs="Arial"/>
                <w:i/>
                <w:iCs/>
                <w:sz w:val="20"/>
                <w:szCs w:val="20"/>
              </w:rPr>
              <w:t>Субвенции от других бюджетов бюджетной системы РФ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4D0">
              <w:rPr>
                <w:rFonts w:ascii="Arial" w:hAnsi="Arial" w:cs="Arial"/>
                <w:sz w:val="20"/>
                <w:szCs w:val="20"/>
              </w:rPr>
              <w:t>917 2 02 03000 00 0000 150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64D0">
              <w:rPr>
                <w:rFonts w:ascii="Arial" w:hAnsi="Arial" w:cs="Arial"/>
                <w:i/>
                <w:iCs/>
                <w:sz w:val="20"/>
                <w:szCs w:val="20"/>
              </w:rPr>
              <w:t>548,7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64D0">
              <w:rPr>
                <w:rFonts w:ascii="Arial" w:hAnsi="Arial" w:cs="Arial"/>
                <w:i/>
                <w:iCs/>
                <w:sz w:val="20"/>
                <w:szCs w:val="20"/>
              </w:rPr>
              <w:t>74,8</w:t>
            </w:r>
          </w:p>
        </w:tc>
      </w:tr>
      <w:tr w:rsidR="007664D0" w:rsidRPr="007664D0" w:rsidTr="007664D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4D0">
              <w:rPr>
                <w:rFonts w:ascii="Arial" w:hAnsi="Arial" w:cs="Arial"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4D0">
              <w:rPr>
                <w:rFonts w:ascii="Arial" w:hAnsi="Arial" w:cs="Arial"/>
                <w:sz w:val="20"/>
                <w:szCs w:val="20"/>
              </w:rPr>
              <w:t>917 2 0230024 13 0000 150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4D0">
              <w:rPr>
                <w:rFonts w:ascii="Arial" w:hAnsi="Arial" w:cs="Arial"/>
                <w:sz w:val="20"/>
                <w:szCs w:val="20"/>
              </w:rPr>
              <w:t>74,8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4D0">
              <w:rPr>
                <w:rFonts w:ascii="Arial" w:hAnsi="Arial" w:cs="Arial"/>
                <w:sz w:val="20"/>
                <w:szCs w:val="20"/>
              </w:rPr>
              <w:t>74,8</w:t>
            </w:r>
          </w:p>
        </w:tc>
      </w:tr>
      <w:tr w:rsidR="007664D0" w:rsidRPr="007664D0" w:rsidTr="007664D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4D0">
              <w:rPr>
                <w:rFonts w:ascii="Arial" w:hAnsi="Arial" w:cs="Arial"/>
                <w:sz w:val="20"/>
                <w:szCs w:val="20"/>
              </w:rPr>
              <w:t>Субвенция бюджетам городских поселений на осуществление первичного воинского учета, где отсутствуют военные комиссариаты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4D0">
              <w:rPr>
                <w:rFonts w:ascii="Arial" w:hAnsi="Arial" w:cs="Arial"/>
                <w:sz w:val="20"/>
                <w:szCs w:val="20"/>
              </w:rPr>
              <w:t>917 2 0235118 13 0000 150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4D0">
              <w:rPr>
                <w:rFonts w:ascii="Arial" w:hAnsi="Arial" w:cs="Arial"/>
                <w:sz w:val="20"/>
                <w:szCs w:val="20"/>
              </w:rPr>
              <w:t>473,9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4D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664D0" w:rsidRPr="007664D0" w:rsidTr="007664D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64D0">
              <w:rPr>
                <w:rFonts w:ascii="Arial" w:hAnsi="Arial" w:cs="Arial"/>
                <w:i/>
                <w:iCs/>
                <w:sz w:val="20"/>
                <w:szCs w:val="20"/>
              </w:rPr>
              <w:t>Субсидии бюджетам бюджетной системы РФ (межбюджетные субсидии)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64D0">
              <w:rPr>
                <w:rFonts w:ascii="Arial" w:hAnsi="Arial" w:cs="Arial"/>
                <w:i/>
                <w:iCs/>
                <w:sz w:val="20"/>
                <w:szCs w:val="20"/>
              </w:rPr>
              <w:t>917 2 02 02000 00 0000 150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64D0">
              <w:rPr>
                <w:rFonts w:ascii="Arial" w:hAnsi="Arial" w:cs="Arial"/>
                <w:i/>
                <w:iCs/>
                <w:sz w:val="20"/>
                <w:szCs w:val="20"/>
              </w:rPr>
              <w:t>42 511,5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64D0">
              <w:rPr>
                <w:rFonts w:ascii="Arial" w:hAnsi="Arial" w:cs="Arial"/>
                <w:i/>
                <w:iCs/>
                <w:sz w:val="20"/>
                <w:szCs w:val="20"/>
              </w:rPr>
              <w:t>42 511,5</w:t>
            </w:r>
          </w:p>
        </w:tc>
      </w:tr>
      <w:tr w:rsidR="007664D0" w:rsidRPr="007664D0" w:rsidTr="007664D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4D0">
              <w:rPr>
                <w:rFonts w:ascii="Arial" w:hAnsi="Arial" w:cs="Arial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4D0">
              <w:rPr>
                <w:rFonts w:ascii="Arial" w:hAnsi="Arial" w:cs="Arial"/>
                <w:sz w:val="20"/>
                <w:szCs w:val="20"/>
              </w:rPr>
              <w:t>917 2 02 29999 13 0000 150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4D0">
              <w:rPr>
                <w:rFonts w:ascii="Arial" w:hAnsi="Arial" w:cs="Arial"/>
                <w:sz w:val="20"/>
                <w:szCs w:val="20"/>
              </w:rPr>
              <w:t>42 511,5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4D0">
              <w:rPr>
                <w:rFonts w:ascii="Arial" w:hAnsi="Arial" w:cs="Arial"/>
                <w:sz w:val="20"/>
                <w:szCs w:val="20"/>
              </w:rPr>
              <w:t>42 511,5</w:t>
            </w:r>
          </w:p>
        </w:tc>
      </w:tr>
      <w:tr w:rsidR="007664D0" w:rsidRPr="007664D0" w:rsidTr="007664D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64D0">
              <w:rPr>
                <w:rFonts w:ascii="Arial" w:hAnsi="Arial" w:cs="Arial"/>
                <w:i/>
                <w:iCs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64D0">
              <w:rPr>
                <w:rFonts w:ascii="Arial" w:hAnsi="Arial" w:cs="Arial"/>
                <w:i/>
                <w:iCs/>
                <w:sz w:val="20"/>
                <w:szCs w:val="20"/>
              </w:rPr>
              <w:t>917 2 02 40000 00 0000 150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64D0">
              <w:rPr>
                <w:rFonts w:ascii="Arial" w:hAnsi="Arial" w:cs="Arial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64D0">
              <w:rPr>
                <w:rFonts w:ascii="Arial" w:hAnsi="Arial" w:cs="Arial"/>
                <w:i/>
                <w:iCs/>
                <w:sz w:val="20"/>
                <w:szCs w:val="20"/>
              </w:rPr>
              <w:t>0,0</w:t>
            </w:r>
          </w:p>
        </w:tc>
      </w:tr>
      <w:tr w:rsidR="007664D0" w:rsidRPr="007664D0" w:rsidTr="007664D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4D0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64D0">
              <w:rPr>
                <w:rFonts w:ascii="Arial" w:hAnsi="Arial" w:cs="Arial"/>
                <w:i/>
                <w:iCs/>
                <w:sz w:val="20"/>
                <w:szCs w:val="20"/>
              </w:rPr>
              <w:t>917 2 02 40014 13 0000 150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64D0">
              <w:rPr>
                <w:rFonts w:ascii="Arial" w:hAnsi="Arial" w:cs="Arial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4D0" w:rsidRPr="007664D0" w:rsidRDefault="007664D0" w:rsidP="007664D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64D0">
              <w:rPr>
                <w:rFonts w:ascii="Arial" w:hAnsi="Arial" w:cs="Arial"/>
                <w:i/>
                <w:iCs/>
                <w:sz w:val="20"/>
                <w:szCs w:val="20"/>
              </w:rPr>
              <w:t>0,0</w:t>
            </w:r>
          </w:p>
        </w:tc>
      </w:tr>
    </w:tbl>
    <w:p w:rsidR="00F27FFA" w:rsidRPr="00F27FFA" w:rsidRDefault="00F27FFA" w:rsidP="00F27FFA">
      <w:pPr>
        <w:spacing w:after="0" w:line="240" w:lineRule="auto"/>
        <w:ind w:right="-5"/>
        <w:rPr>
          <w:rFonts w:ascii="Arial" w:hAnsi="Arial" w:cs="Arial"/>
          <w:sz w:val="18"/>
          <w:szCs w:val="18"/>
        </w:rPr>
      </w:pPr>
    </w:p>
    <w:p w:rsidR="00F27FFA" w:rsidRPr="00F27FFA" w:rsidRDefault="00F27FFA" w:rsidP="00F27FFA">
      <w:pPr>
        <w:spacing w:after="0" w:line="240" w:lineRule="auto"/>
        <w:ind w:right="-5"/>
        <w:rPr>
          <w:rFonts w:ascii="Arial" w:hAnsi="Arial" w:cs="Arial"/>
          <w:sz w:val="18"/>
          <w:szCs w:val="18"/>
        </w:rPr>
      </w:pPr>
    </w:p>
    <w:p w:rsidR="00F27FFA" w:rsidRPr="00F27FFA" w:rsidRDefault="00F27FFA" w:rsidP="00F27FFA">
      <w:pPr>
        <w:spacing w:after="0" w:line="240" w:lineRule="auto"/>
        <w:ind w:right="-5"/>
        <w:rPr>
          <w:rFonts w:ascii="Arial" w:hAnsi="Arial" w:cs="Arial"/>
          <w:sz w:val="18"/>
          <w:szCs w:val="18"/>
        </w:rPr>
      </w:pPr>
    </w:p>
    <w:p w:rsidR="00F27FFA" w:rsidRPr="00F27FFA" w:rsidRDefault="00F27FFA" w:rsidP="00F27FFA">
      <w:pPr>
        <w:spacing w:after="0" w:line="240" w:lineRule="auto"/>
        <w:ind w:right="-5"/>
        <w:rPr>
          <w:rFonts w:ascii="Arial" w:hAnsi="Arial" w:cs="Arial"/>
          <w:sz w:val="18"/>
          <w:szCs w:val="18"/>
        </w:rPr>
      </w:pPr>
    </w:p>
    <w:p w:rsidR="00F27FFA" w:rsidRPr="00F27FFA" w:rsidRDefault="00F27FFA" w:rsidP="00F27FFA">
      <w:pPr>
        <w:spacing w:after="0" w:line="240" w:lineRule="auto"/>
        <w:ind w:right="-5"/>
        <w:rPr>
          <w:rFonts w:ascii="Arial" w:hAnsi="Arial" w:cs="Arial"/>
          <w:sz w:val="18"/>
          <w:szCs w:val="18"/>
        </w:rPr>
      </w:pPr>
    </w:p>
    <w:p w:rsidR="00F27FFA" w:rsidRPr="00F27FFA" w:rsidRDefault="00F27FFA" w:rsidP="00F27FFA">
      <w:pPr>
        <w:spacing w:after="0" w:line="240" w:lineRule="auto"/>
        <w:ind w:right="-5"/>
        <w:rPr>
          <w:rFonts w:ascii="Arial" w:hAnsi="Arial" w:cs="Arial"/>
          <w:sz w:val="18"/>
          <w:szCs w:val="18"/>
        </w:rPr>
      </w:pPr>
    </w:p>
    <w:p w:rsidR="008E5193" w:rsidRPr="008E5193" w:rsidRDefault="008E5193" w:rsidP="008E5193">
      <w:pPr>
        <w:ind w:left="4536" w:right="-5"/>
        <w:rPr>
          <w:rFonts w:asciiTheme="minorHAnsi" w:hAnsiTheme="minorHAnsi" w:cstheme="minorHAnsi"/>
        </w:rPr>
      </w:pPr>
      <w:r w:rsidRPr="008E5193">
        <w:rPr>
          <w:rFonts w:asciiTheme="minorHAnsi" w:hAnsiTheme="minorHAnsi" w:cstheme="minorHAnsi"/>
        </w:rPr>
        <w:t>Приложение № 3</w:t>
      </w:r>
    </w:p>
    <w:p w:rsidR="008E5193" w:rsidRPr="008E5193" w:rsidRDefault="008E5193" w:rsidP="008E5193">
      <w:pPr>
        <w:ind w:left="4536"/>
        <w:rPr>
          <w:rFonts w:asciiTheme="minorHAnsi" w:hAnsiTheme="minorHAnsi" w:cstheme="minorHAnsi"/>
        </w:rPr>
      </w:pPr>
      <w:r w:rsidRPr="008E5193">
        <w:rPr>
          <w:rFonts w:asciiTheme="minorHAnsi" w:hAnsiTheme="minorHAnsi" w:cstheme="minorHAnsi"/>
        </w:rPr>
        <w:lastRenderedPageBreak/>
        <w:t xml:space="preserve">к решению думы Качугского городского поселения от 2023г. №  «О местном бюджете Качугского муниципального образования (городское поселение) </w:t>
      </w:r>
      <w:r w:rsidRPr="008E5193">
        <w:rPr>
          <w:rFonts w:asciiTheme="minorHAnsi" w:hAnsiTheme="minorHAnsi" w:cstheme="minorHAnsi"/>
          <w:bCs/>
        </w:rPr>
        <w:t>на 2024</w:t>
      </w:r>
      <w:r w:rsidRPr="008E5193">
        <w:rPr>
          <w:rFonts w:asciiTheme="minorHAnsi" w:hAnsiTheme="minorHAnsi" w:cstheme="minorHAnsi"/>
        </w:rPr>
        <w:t xml:space="preserve"> год и на плановый период 2025 и 2026 годов</w:t>
      </w:r>
      <w:r w:rsidRPr="008E5193">
        <w:rPr>
          <w:rFonts w:asciiTheme="minorHAnsi" w:hAnsiTheme="minorHAnsi" w:cstheme="minorHAnsi"/>
          <w:bCs/>
        </w:rPr>
        <w:t>»</w:t>
      </w:r>
    </w:p>
    <w:p w:rsidR="008E5193" w:rsidRDefault="008E5193" w:rsidP="008E5193">
      <w:pPr>
        <w:ind w:right="-5"/>
        <w:rPr>
          <w:rFonts w:ascii="Courier New" w:hAnsi="Courier New" w:cs="Courier New"/>
        </w:rPr>
      </w:pPr>
    </w:p>
    <w:p w:rsidR="008E5193" w:rsidRPr="005F0F2C" w:rsidRDefault="008E5193" w:rsidP="008E5193">
      <w:pPr>
        <w:ind w:left="-1134" w:right="-426"/>
        <w:jc w:val="center"/>
        <w:rPr>
          <w:rFonts w:ascii="Arial" w:hAnsi="Arial" w:cs="Arial"/>
        </w:rPr>
      </w:pPr>
      <w:r w:rsidRPr="005F0F2C">
        <w:rPr>
          <w:rFonts w:ascii="Arial" w:hAnsi="Arial" w:cs="Arial"/>
        </w:rPr>
        <w:t>Главные администраторы доходов</w:t>
      </w:r>
    </w:p>
    <w:p w:rsidR="008E5193" w:rsidRDefault="008E5193" w:rsidP="008E5193">
      <w:pPr>
        <w:ind w:left="-1134" w:right="-426"/>
        <w:jc w:val="center"/>
        <w:rPr>
          <w:rFonts w:ascii="Arial" w:hAnsi="Arial" w:cs="Arial"/>
        </w:rPr>
      </w:pPr>
      <w:r w:rsidRPr="005F0F2C">
        <w:rPr>
          <w:rFonts w:ascii="Arial" w:hAnsi="Arial" w:cs="Arial"/>
        </w:rPr>
        <w:t>бюджета Качугского муниципального образования (городское поселение)</w:t>
      </w:r>
    </w:p>
    <w:p w:rsidR="008E5193" w:rsidRPr="005F0F2C" w:rsidRDefault="008E5193" w:rsidP="008E5193">
      <w:pPr>
        <w:ind w:left="-1134" w:right="-426"/>
        <w:jc w:val="center"/>
        <w:rPr>
          <w:rFonts w:ascii="Arial" w:hAnsi="Arial" w:cs="Arial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1999"/>
        <w:gridCol w:w="4686"/>
        <w:gridCol w:w="1221"/>
        <w:gridCol w:w="1002"/>
      </w:tblGrid>
      <w:tr w:rsidR="008E5193" w:rsidRPr="007E0796" w:rsidTr="0015051E">
        <w:trPr>
          <w:trHeight w:val="990"/>
        </w:trPr>
        <w:tc>
          <w:tcPr>
            <w:tcW w:w="0" w:type="auto"/>
            <w:shd w:val="clear" w:color="auto" w:fill="auto"/>
            <w:vAlign w:val="center"/>
          </w:tcPr>
          <w:p w:rsidR="008E5193" w:rsidRPr="007E0796" w:rsidRDefault="008E5193" w:rsidP="0015051E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796">
              <w:rPr>
                <w:rFonts w:ascii="Arial" w:hAnsi="Arial" w:cs="Arial"/>
                <w:sz w:val="20"/>
                <w:szCs w:val="20"/>
              </w:rPr>
              <w:t>Код</w:t>
            </w:r>
          </w:p>
          <w:p w:rsidR="008E5193" w:rsidRPr="007E0796" w:rsidRDefault="008E5193" w:rsidP="0015051E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E0796">
              <w:rPr>
                <w:rFonts w:ascii="Arial" w:hAnsi="Arial" w:cs="Arial"/>
                <w:sz w:val="20"/>
                <w:szCs w:val="20"/>
              </w:rPr>
              <w:t>Адми</w:t>
            </w:r>
            <w:proofErr w:type="spellEnd"/>
          </w:p>
          <w:p w:rsidR="008E5193" w:rsidRPr="007E0796" w:rsidRDefault="008E5193" w:rsidP="0015051E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E0796">
              <w:rPr>
                <w:rFonts w:ascii="Arial" w:hAnsi="Arial" w:cs="Arial"/>
                <w:sz w:val="20"/>
                <w:szCs w:val="20"/>
              </w:rPr>
              <w:t>нистратор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E5193" w:rsidRPr="007E0796" w:rsidRDefault="008E5193" w:rsidP="00150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5193" w:rsidRPr="007E0796" w:rsidRDefault="008E5193" w:rsidP="00150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796">
              <w:rPr>
                <w:rFonts w:ascii="Arial" w:hAnsi="Arial" w:cs="Arial"/>
                <w:sz w:val="20"/>
                <w:szCs w:val="20"/>
              </w:rPr>
              <w:t>Код КБ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5193" w:rsidRPr="007E0796" w:rsidRDefault="008E5193" w:rsidP="0015051E">
            <w:pPr>
              <w:tabs>
                <w:tab w:val="left" w:pos="24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5193" w:rsidRPr="007E0796" w:rsidRDefault="008E5193" w:rsidP="0015051E">
            <w:pPr>
              <w:tabs>
                <w:tab w:val="left" w:pos="24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796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5193" w:rsidRPr="007E0796" w:rsidRDefault="008E5193" w:rsidP="0015051E">
            <w:pPr>
              <w:tabs>
                <w:tab w:val="left" w:pos="2472"/>
              </w:tabs>
              <w:ind w:left="-64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5193" w:rsidRPr="007E0796" w:rsidRDefault="008E5193" w:rsidP="00150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796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5193" w:rsidRPr="007E0796" w:rsidRDefault="008E5193" w:rsidP="00150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5193" w:rsidRPr="007E0796" w:rsidRDefault="008E5193" w:rsidP="00150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796">
              <w:rPr>
                <w:rFonts w:ascii="Arial" w:hAnsi="Arial" w:cs="Arial"/>
                <w:sz w:val="20"/>
                <w:szCs w:val="20"/>
              </w:rPr>
              <w:t>КПП</w:t>
            </w:r>
          </w:p>
        </w:tc>
      </w:tr>
      <w:tr w:rsidR="008E5193" w:rsidRPr="007E0796" w:rsidTr="0015051E">
        <w:tc>
          <w:tcPr>
            <w:tcW w:w="0" w:type="auto"/>
            <w:shd w:val="clear" w:color="auto" w:fill="auto"/>
            <w:vAlign w:val="center"/>
          </w:tcPr>
          <w:p w:rsidR="008E5193" w:rsidRPr="007E0796" w:rsidRDefault="008E5193" w:rsidP="00150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796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0" w:type="auto"/>
            <w:shd w:val="clear" w:color="auto" w:fill="auto"/>
          </w:tcPr>
          <w:p w:rsidR="008E5193" w:rsidRPr="007E0796" w:rsidRDefault="008E5193" w:rsidP="001505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E5193" w:rsidRPr="007E0796" w:rsidRDefault="008E5193" w:rsidP="0015051E">
            <w:pPr>
              <w:ind w:left="-1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796">
              <w:rPr>
                <w:rFonts w:ascii="Arial" w:hAnsi="Arial" w:cs="Arial"/>
                <w:sz w:val="20"/>
                <w:szCs w:val="20"/>
              </w:rPr>
              <w:t>Администрация Качугского городского поселения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5193" w:rsidRPr="007E0796" w:rsidRDefault="008E5193" w:rsidP="0015051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796">
              <w:rPr>
                <w:rFonts w:ascii="Arial" w:hAnsi="Arial" w:cs="Arial"/>
                <w:sz w:val="20"/>
                <w:szCs w:val="20"/>
              </w:rPr>
              <w:t>3830003469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5193" w:rsidRPr="007E0796" w:rsidRDefault="008E5193" w:rsidP="0015051E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796">
              <w:rPr>
                <w:rFonts w:ascii="Arial" w:hAnsi="Arial" w:cs="Arial"/>
                <w:sz w:val="20"/>
                <w:szCs w:val="20"/>
              </w:rPr>
              <w:t>382701001</w:t>
            </w:r>
          </w:p>
        </w:tc>
      </w:tr>
      <w:tr w:rsidR="008E5193" w:rsidRPr="007E0796" w:rsidTr="0015051E">
        <w:trPr>
          <w:trHeight w:val="1363"/>
        </w:trPr>
        <w:tc>
          <w:tcPr>
            <w:tcW w:w="0" w:type="auto"/>
            <w:shd w:val="clear" w:color="auto" w:fill="auto"/>
          </w:tcPr>
          <w:p w:rsidR="008E5193" w:rsidRPr="007E0796" w:rsidRDefault="008E5193" w:rsidP="00150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796">
              <w:rPr>
                <w:rFonts w:ascii="Arial" w:hAnsi="Arial" w:cs="Arial"/>
                <w:sz w:val="20"/>
                <w:szCs w:val="20"/>
              </w:rPr>
              <w:t>917</w:t>
            </w:r>
          </w:p>
          <w:p w:rsidR="008E5193" w:rsidRPr="007E0796" w:rsidRDefault="008E5193" w:rsidP="00150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5193" w:rsidRPr="007E0796" w:rsidRDefault="008E5193" w:rsidP="00150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5193" w:rsidRPr="007E0796" w:rsidRDefault="008E5193" w:rsidP="00150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5193" w:rsidRPr="007E0796" w:rsidRDefault="008E5193" w:rsidP="001505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E5193" w:rsidRPr="007E0796" w:rsidRDefault="008E5193" w:rsidP="0015051E">
            <w:pPr>
              <w:ind w:left="-195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796">
              <w:rPr>
                <w:rFonts w:ascii="Arial" w:hAnsi="Arial" w:cs="Arial"/>
                <w:sz w:val="20"/>
                <w:szCs w:val="20"/>
              </w:rPr>
              <w:t>11105013130000120</w:t>
            </w:r>
          </w:p>
          <w:p w:rsidR="008E5193" w:rsidRPr="007E0796" w:rsidRDefault="008E5193" w:rsidP="0015051E">
            <w:pPr>
              <w:ind w:left="-195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5193" w:rsidRPr="007E0796" w:rsidRDefault="008E5193" w:rsidP="0015051E">
            <w:pPr>
              <w:ind w:left="-195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5193" w:rsidRPr="007E0796" w:rsidRDefault="008E5193" w:rsidP="0015051E">
            <w:pPr>
              <w:ind w:left="-195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5193" w:rsidRPr="007E0796" w:rsidRDefault="008E5193" w:rsidP="0015051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E5193" w:rsidRPr="007E0796" w:rsidRDefault="008E5193" w:rsidP="001505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796">
              <w:rPr>
                <w:rFonts w:ascii="Arial" w:hAnsi="Arial" w:cs="Arial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0" w:type="auto"/>
            <w:shd w:val="clear" w:color="auto" w:fill="auto"/>
          </w:tcPr>
          <w:p w:rsidR="008E5193" w:rsidRPr="007E0796" w:rsidRDefault="008E5193" w:rsidP="00150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5193" w:rsidRPr="007E0796" w:rsidRDefault="008E5193" w:rsidP="00150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5193" w:rsidRPr="007E0796" w:rsidRDefault="008E5193" w:rsidP="00150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5193" w:rsidRPr="007E0796" w:rsidRDefault="008E5193" w:rsidP="00150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5193" w:rsidRPr="007E0796" w:rsidRDefault="008E5193" w:rsidP="00150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E5193" w:rsidRPr="007E0796" w:rsidRDefault="008E5193" w:rsidP="00150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5193" w:rsidRPr="007E0796" w:rsidRDefault="008E5193" w:rsidP="00150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5193" w:rsidRPr="007E0796" w:rsidRDefault="008E5193" w:rsidP="00150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5193" w:rsidRPr="007E0796" w:rsidRDefault="008E5193" w:rsidP="00150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5193" w:rsidRPr="007E0796" w:rsidRDefault="008E5193" w:rsidP="00150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193" w:rsidRPr="007E0796" w:rsidTr="0015051E">
        <w:trPr>
          <w:trHeight w:val="1383"/>
        </w:trPr>
        <w:tc>
          <w:tcPr>
            <w:tcW w:w="0" w:type="auto"/>
            <w:shd w:val="clear" w:color="auto" w:fill="auto"/>
          </w:tcPr>
          <w:p w:rsidR="008E5193" w:rsidRPr="007E0796" w:rsidRDefault="008E5193" w:rsidP="00150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0" w:type="auto"/>
            <w:shd w:val="clear" w:color="auto" w:fill="auto"/>
          </w:tcPr>
          <w:p w:rsidR="008E5193" w:rsidRPr="007E0796" w:rsidRDefault="008E5193" w:rsidP="0015051E">
            <w:pPr>
              <w:ind w:left="-195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796">
              <w:rPr>
                <w:rFonts w:ascii="Arial" w:hAnsi="Arial" w:cs="Arial"/>
                <w:sz w:val="20"/>
                <w:szCs w:val="20"/>
              </w:rPr>
              <w:t>11109045130000120</w:t>
            </w:r>
          </w:p>
        </w:tc>
        <w:tc>
          <w:tcPr>
            <w:tcW w:w="0" w:type="auto"/>
            <w:shd w:val="clear" w:color="auto" w:fill="auto"/>
          </w:tcPr>
          <w:p w:rsidR="008E5193" w:rsidRPr="007E0796" w:rsidRDefault="008E5193" w:rsidP="001505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796">
              <w:rPr>
                <w:rFonts w:ascii="Arial" w:hAnsi="Arial" w:cs="Arial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0" w:type="auto"/>
            <w:shd w:val="clear" w:color="auto" w:fill="auto"/>
          </w:tcPr>
          <w:p w:rsidR="008E5193" w:rsidRPr="007E0796" w:rsidRDefault="008E5193" w:rsidP="00150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E5193" w:rsidRPr="007E0796" w:rsidRDefault="008E5193" w:rsidP="00150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193" w:rsidRPr="007E0796" w:rsidTr="0015051E">
        <w:trPr>
          <w:trHeight w:val="533"/>
        </w:trPr>
        <w:tc>
          <w:tcPr>
            <w:tcW w:w="0" w:type="auto"/>
            <w:shd w:val="clear" w:color="auto" w:fill="auto"/>
          </w:tcPr>
          <w:p w:rsidR="008E5193" w:rsidRPr="007E0796" w:rsidRDefault="008E5193" w:rsidP="00150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0" w:type="auto"/>
            <w:shd w:val="clear" w:color="auto" w:fill="auto"/>
          </w:tcPr>
          <w:p w:rsidR="008E5193" w:rsidRPr="007E0796" w:rsidRDefault="008E5193" w:rsidP="0015051E">
            <w:pPr>
              <w:ind w:left="-195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11302065130000130</w:t>
            </w:r>
          </w:p>
        </w:tc>
        <w:tc>
          <w:tcPr>
            <w:tcW w:w="0" w:type="auto"/>
            <w:shd w:val="clear" w:color="auto" w:fill="auto"/>
          </w:tcPr>
          <w:p w:rsidR="008E5193" w:rsidRPr="0057130F" w:rsidRDefault="008E5193" w:rsidP="001505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130F">
              <w:rPr>
                <w:rFonts w:ascii="Arial" w:hAnsi="Arial" w:cs="Arial"/>
                <w:color w:val="22272F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0" w:type="auto"/>
            <w:shd w:val="clear" w:color="auto" w:fill="auto"/>
          </w:tcPr>
          <w:p w:rsidR="008E5193" w:rsidRPr="007E0796" w:rsidRDefault="008E5193" w:rsidP="00150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E5193" w:rsidRPr="007E0796" w:rsidRDefault="008E5193" w:rsidP="00150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193" w:rsidRPr="007E0796" w:rsidTr="0015051E">
        <w:trPr>
          <w:trHeight w:val="533"/>
        </w:trPr>
        <w:tc>
          <w:tcPr>
            <w:tcW w:w="0" w:type="auto"/>
            <w:shd w:val="clear" w:color="auto" w:fill="auto"/>
          </w:tcPr>
          <w:p w:rsidR="008E5193" w:rsidRDefault="008E5193" w:rsidP="00150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0" w:type="auto"/>
            <w:shd w:val="clear" w:color="auto" w:fill="auto"/>
          </w:tcPr>
          <w:p w:rsidR="008E5193" w:rsidRDefault="008E5193" w:rsidP="0015051E">
            <w:pPr>
              <w:ind w:left="-195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11301995130000130</w:t>
            </w:r>
          </w:p>
        </w:tc>
        <w:tc>
          <w:tcPr>
            <w:tcW w:w="0" w:type="auto"/>
            <w:shd w:val="clear" w:color="auto" w:fill="auto"/>
          </w:tcPr>
          <w:p w:rsidR="008E5193" w:rsidRPr="0057130F" w:rsidRDefault="008E5193" w:rsidP="0015051E">
            <w:pPr>
              <w:jc w:val="both"/>
              <w:rPr>
                <w:rFonts w:ascii="Arial" w:hAnsi="Arial" w:cs="Arial"/>
                <w:color w:val="22272F"/>
                <w:sz w:val="20"/>
                <w:szCs w:val="20"/>
              </w:rPr>
            </w:pPr>
            <w:r>
              <w:rPr>
                <w:rFonts w:ascii="Arial" w:hAnsi="Arial" w:cs="Arial"/>
                <w:color w:val="22272F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0" w:type="auto"/>
            <w:shd w:val="clear" w:color="auto" w:fill="auto"/>
          </w:tcPr>
          <w:p w:rsidR="008E5193" w:rsidRPr="007E0796" w:rsidRDefault="008E5193" w:rsidP="00150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E5193" w:rsidRPr="007E0796" w:rsidRDefault="008E5193" w:rsidP="00150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193" w:rsidRPr="007E0796" w:rsidTr="0015051E">
        <w:trPr>
          <w:trHeight w:val="533"/>
        </w:trPr>
        <w:tc>
          <w:tcPr>
            <w:tcW w:w="0" w:type="auto"/>
            <w:shd w:val="clear" w:color="auto" w:fill="auto"/>
          </w:tcPr>
          <w:p w:rsidR="008E5193" w:rsidRPr="008C2FCD" w:rsidRDefault="008E5193" w:rsidP="00150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FCD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0" w:type="auto"/>
            <w:shd w:val="clear" w:color="auto" w:fill="auto"/>
          </w:tcPr>
          <w:p w:rsidR="008E5193" w:rsidRPr="008C2FCD" w:rsidRDefault="008E5193" w:rsidP="0015051E">
            <w:pPr>
              <w:ind w:left="-195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FCD">
              <w:rPr>
                <w:rFonts w:ascii="Arial" w:hAnsi="Arial" w:cs="Arial"/>
                <w:sz w:val="20"/>
                <w:szCs w:val="20"/>
              </w:rPr>
              <w:t>11302995130000130</w:t>
            </w:r>
          </w:p>
        </w:tc>
        <w:tc>
          <w:tcPr>
            <w:tcW w:w="0" w:type="auto"/>
            <w:shd w:val="clear" w:color="auto" w:fill="auto"/>
          </w:tcPr>
          <w:p w:rsidR="008E5193" w:rsidRPr="0057130F" w:rsidRDefault="008E5193" w:rsidP="0015051E">
            <w:pPr>
              <w:jc w:val="both"/>
              <w:rPr>
                <w:rFonts w:ascii="Arial" w:hAnsi="Arial" w:cs="Arial"/>
                <w:color w:val="22272F"/>
                <w:sz w:val="20"/>
                <w:szCs w:val="20"/>
              </w:rPr>
            </w:pPr>
            <w:r>
              <w:rPr>
                <w:rFonts w:ascii="Arial" w:hAnsi="Arial" w:cs="Arial"/>
                <w:color w:val="22272F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0" w:type="auto"/>
            <w:shd w:val="clear" w:color="auto" w:fill="auto"/>
          </w:tcPr>
          <w:p w:rsidR="008E5193" w:rsidRPr="007E0796" w:rsidRDefault="008E5193" w:rsidP="00150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E5193" w:rsidRPr="007E0796" w:rsidRDefault="008E5193" w:rsidP="00150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193" w:rsidRPr="007E0796" w:rsidTr="0015051E">
        <w:trPr>
          <w:trHeight w:val="994"/>
        </w:trPr>
        <w:tc>
          <w:tcPr>
            <w:tcW w:w="0" w:type="auto"/>
            <w:shd w:val="clear" w:color="auto" w:fill="auto"/>
          </w:tcPr>
          <w:p w:rsidR="008E5193" w:rsidRPr="007E0796" w:rsidRDefault="008E5193" w:rsidP="00150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796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0" w:type="auto"/>
            <w:shd w:val="clear" w:color="auto" w:fill="auto"/>
          </w:tcPr>
          <w:p w:rsidR="008E5193" w:rsidRPr="007E0796" w:rsidRDefault="008E5193" w:rsidP="0015051E">
            <w:pPr>
              <w:ind w:left="-195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796">
              <w:rPr>
                <w:rFonts w:ascii="Arial" w:hAnsi="Arial" w:cs="Arial"/>
                <w:sz w:val="20"/>
                <w:szCs w:val="20"/>
              </w:rPr>
              <w:t>11406013130000430</w:t>
            </w:r>
          </w:p>
          <w:p w:rsidR="008E5193" w:rsidRPr="007E0796" w:rsidRDefault="008E5193" w:rsidP="0015051E">
            <w:pPr>
              <w:ind w:left="-195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5193" w:rsidRPr="007E0796" w:rsidRDefault="008E5193" w:rsidP="0015051E">
            <w:pPr>
              <w:ind w:left="-195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5193" w:rsidRPr="007E0796" w:rsidRDefault="008E5193" w:rsidP="0015051E">
            <w:pPr>
              <w:ind w:left="-195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E5193" w:rsidRPr="007E0796" w:rsidRDefault="008E5193" w:rsidP="001505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796">
              <w:rPr>
                <w:rFonts w:ascii="Arial" w:hAnsi="Arial" w:cs="Arial"/>
                <w:sz w:val="20"/>
                <w:szCs w:val="20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 поселений</w:t>
            </w:r>
          </w:p>
        </w:tc>
        <w:tc>
          <w:tcPr>
            <w:tcW w:w="0" w:type="auto"/>
            <w:shd w:val="clear" w:color="auto" w:fill="auto"/>
          </w:tcPr>
          <w:p w:rsidR="008E5193" w:rsidRPr="007E0796" w:rsidRDefault="008E5193" w:rsidP="00150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E5193" w:rsidRPr="007E0796" w:rsidRDefault="008E5193" w:rsidP="00150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193" w:rsidRPr="007E0796" w:rsidTr="0015051E">
        <w:trPr>
          <w:trHeight w:val="994"/>
        </w:trPr>
        <w:tc>
          <w:tcPr>
            <w:tcW w:w="0" w:type="auto"/>
            <w:shd w:val="clear" w:color="auto" w:fill="auto"/>
          </w:tcPr>
          <w:p w:rsidR="008E5193" w:rsidRPr="007E0796" w:rsidRDefault="008E5193" w:rsidP="00150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917</w:t>
            </w:r>
          </w:p>
        </w:tc>
        <w:tc>
          <w:tcPr>
            <w:tcW w:w="0" w:type="auto"/>
            <w:shd w:val="clear" w:color="auto" w:fill="auto"/>
          </w:tcPr>
          <w:p w:rsidR="008E5193" w:rsidRPr="007E0796" w:rsidRDefault="008E5193" w:rsidP="0015051E">
            <w:pPr>
              <w:ind w:left="-195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11602020020000140</w:t>
            </w:r>
          </w:p>
        </w:tc>
        <w:tc>
          <w:tcPr>
            <w:tcW w:w="0" w:type="auto"/>
            <w:shd w:val="clear" w:color="auto" w:fill="auto"/>
          </w:tcPr>
          <w:p w:rsidR="008E5193" w:rsidRPr="0042603F" w:rsidRDefault="008E5193" w:rsidP="001505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603F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0" w:type="auto"/>
            <w:shd w:val="clear" w:color="auto" w:fill="auto"/>
          </w:tcPr>
          <w:p w:rsidR="008E5193" w:rsidRPr="007E0796" w:rsidRDefault="008E5193" w:rsidP="00150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E5193" w:rsidRPr="007E0796" w:rsidRDefault="008E5193" w:rsidP="00150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193" w:rsidRPr="007E0796" w:rsidTr="0015051E">
        <w:trPr>
          <w:trHeight w:val="994"/>
        </w:trPr>
        <w:tc>
          <w:tcPr>
            <w:tcW w:w="0" w:type="auto"/>
            <w:shd w:val="clear" w:color="auto" w:fill="auto"/>
          </w:tcPr>
          <w:p w:rsidR="008E5193" w:rsidRPr="007E0796" w:rsidRDefault="008E5193" w:rsidP="00150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0" w:type="auto"/>
            <w:shd w:val="clear" w:color="auto" w:fill="auto"/>
          </w:tcPr>
          <w:p w:rsidR="008E5193" w:rsidRPr="007E0796" w:rsidRDefault="008E5193" w:rsidP="0015051E">
            <w:pPr>
              <w:ind w:left="-195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11607010130000140</w:t>
            </w:r>
          </w:p>
        </w:tc>
        <w:tc>
          <w:tcPr>
            <w:tcW w:w="0" w:type="auto"/>
            <w:shd w:val="clear" w:color="auto" w:fill="auto"/>
          </w:tcPr>
          <w:p w:rsidR="008E5193" w:rsidRPr="0042603F" w:rsidRDefault="008E5193" w:rsidP="001505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2603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8E5193" w:rsidRPr="007E0796" w:rsidRDefault="008E5193" w:rsidP="00150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E5193" w:rsidRPr="007E0796" w:rsidRDefault="008E5193" w:rsidP="00150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193" w:rsidRPr="007E0796" w:rsidTr="0015051E">
        <w:trPr>
          <w:trHeight w:val="994"/>
        </w:trPr>
        <w:tc>
          <w:tcPr>
            <w:tcW w:w="0" w:type="auto"/>
            <w:shd w:val="clear" w:color="auto" w:fill="auto"/>
          </w:tcPr>
          <w:p w:rsidR="008E5193" w:rsidRDefault="008E5193" w:rsidP="00150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0" w:type="auto"/>
            <w:shd w:val="clear" w:color="auto" w:fill="auto"/>
          </w:tcPr>
          <w:p w:rsidR="008E5193" w:rsidRDefault="008E5193" w:rsidP="0015051E">
            <w:pPr>
              <w:ind w:left="-195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11610123010131140</w:t>
            </w:r>
          </w:p>
        </w:tc>
        <w:tc>
          <w:tcPr>
            <w:tcW w:w="0" w:type="auto"/>
            <w:shd w:val="clear" w:color="auto" w:fill="auto"/>
          </w:tcPr>
          <w:p w:rsidR="008E5193" w:rsidRPr="0042603F" w:rsidRDefault="008E5193" w:rsidP="0015051E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8E5193" w:rsidRPr="007E0796" w:rsidRDefault="008E5193" w:rsidP="00150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E5193" w:rsidRPr="007E0796" w:rsidRDefault="008E5193" w:rsidP="00150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193" w:rsidRPr="007E0796" w:rsidTr="0015051E">
        <w:trPr>
          <w:trHeight w:val="422"/>
        </w:trPr>
        <w:tc>
          <w:tcPr>
            <w:tcW w:w="0" w:type="auto"/>
            <w:shd w:val="clear" w:color="auto" w:fill="auto"/>
          </w:tcPr>
          <w:p w:rsidR="008E5193" w:rsidRDefault="008E5193" w:rsidP="00150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917 </w:t>
            </w:r>
          </w:p>
        </w:tc>
        <w:tc>
          <w:tcPr>
            <w:tcW w:w="0" w:type="auto"/>
            <w:shd w:val="clear" w:color="auto" w:fill="auto"/>
          </w:tcPr>
          <w:p w:rsidR="008E5193" w:rsidRDefault="008E5193" w:rsidP="0015051E">
            <w:pPr>
              <w:ind w:left="-195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1171503013</w:t>
            </w:r>
            <w:r w:rsidRPr="005F592A">
              <w:rPr>
                <w:rFonts w:ascii="Arial" w:hAnsi="Arial" w:cs="Arial"/>
                <w:sz w:val="20"/>
                <w:szCs w:val="20"/>
              </w:rPr>
              <w:t>0000150</w:t>
            </w:r>
          </w:p>
        </w:tc>
        <w:tc>
          <w:tcPr>
            <w:tcW w:w="0" w:type="auto"/>
            <w:shd w:val="clear" w:color="auto" w:fill="auto"/>
          </w:tcPr>
          <w:p w:rsidR="008E5193" w:rsidRPr="009D3800" w:rsidRDefault="008E5193" w:rsidP="0015051E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vertAlign w:val="superscript"/>
              </w:rPr>
            </w:pPr>
            <w:r w:rsidRPr="005F592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Инициативные платежи, зачисляемые в бюджеты городских поселений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  <w:vertAlign w:val="superscript"/>
              </w:rPr>
              <w:t>1,2</w:t>
            </w:r>
          </w:p>
        </w:tc>
        <w:tc>
          <w:tcPr>
            <w:tcW w:w="0" w:type="auto"/>
            <w:shd w:val="clear" w:color="auto" w:fill="auto"/>
          </w:tcPr>
          <w:p w:rsidR="008E5193" w:rsidRPr="007E0796" w:rsidRDefault="008E5193" w:rsidP="00150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E5193" w:rsidRPr="007E0796" w:rsidRDefault="008E5193" w:rsidP="00150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193" w:rsidRPr="007E0796" w:rsidTr="0015051E">
        <w:trPr>
          <w:trHeight w:val="554"/>
        </w:trPr>
        <w:tc>
          <w:tcPr>
            <w:tcW w:w="0" w:type="auto"/>
            <w:shd w:val="clear" w:color="auto" w:fill="auto"/>
          </w:tcPr>
          <w:p w:rsidR="008E5193" w:rsidRPr="007E0796" w:rsidRDefault="008E5193" w:rsidP="00150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796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0" w:type="auto"/>
            <w:shd w:val="clear" w:color="auto" w:fill="auto"/>
          </w:tcPr>
          <w:p w:rsidR="008E5193" w:rsidRPr="007E0796" w:rsidRDefault="008E5193" w:rsidP="0015051E">
            <w:pPr>
              <w:ind w:left="-195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796">
              <w:rPr>
                <w:rFonts w:ascii="Arial" w:hAnsi="Arial" w:cs="Arial"/>
                <w:sz w:val="20"/>
                <w:szCs w:val="20"/>
              </w:rPr>
              <w:t>11701050130000180</w:t>
            </w:r>
          </w:p>
          <w:p w:rsidR="008E5193" w:rsidRPr="007E0796" w:rsidRDefault="008E5193" w:rsidP="0015051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E5193" w:rsidRPr="007E0796" w:rsidRDefault="008E5193" w:rsidP="001505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796"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0" w:type="auto"/>
            <w:shd w:val="clear" w:color="auto" w:fill="auto"/>
          </w:tcPr>
          <w:p w:rsidR="008E5193" w:rsidRPr="007E0796" w:rsidRDefault="008E5193" w:rsidP="00150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E5193" w:rsidRPr="007E0796" w:rsidRDefault="008E5193" w:rsidP="00150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193" w:rsidRPr="007E0796" w:rsidTr="0015051E">
        <w:trPr>
          <w:trHeight w:val="420"/>
        </w:trPr>
        <w:tc>
          <w:tcPr>
            <w:tcW w:w="0" w:type="auto"/>
            <w:shd w:val="clear" w:color="auto" w:fill="auto"/>
          </w:tcPr>
          <w:p w:rsidR="008E5193" w:rsidRPr="007E0796" w:rsidRDefault="008E5193" w:rsidP="00150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796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0" w:type="auto"/>
            <w:shd w:val="clear" w:color="auto" w:fill="auto"/>
          </w:tcPr>
          <w:p w:rsidR="008E5193" w:rsidRPr="007E0796" w:rsidRDefault="008E5193" w:rsidP="0015051E">
            <w:pPr>
              <w:ind w:left="-195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796">
              <w:rPr>
                <w:rFonts w:ascii="Arial" w:hAnsi="Arial" w:cs="Arial"/>
                <w:sz w:val="20"/>
                <w:szCs w:val="20"/>
              </w:rPr>
              <w:t>11705050130000180</w:t>
            </w:r>
          </w:p>
        </w:tc>
        <w:tc>
          <w:tcPr>
            <w:tcW w:w="0" w:type="auto"/>
            <w:shd w:val="clear" w:color="auto" w:fill="auto"/>
          </w:tcPr>
          <w:p w:rsidR="008E5193" w:rsidRPr="007E0796" w:rsidRDefault="008E5193" w:rsidP="001505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796"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0" w:type="auto"/>
            <w:shd w:val="clear" w:color="auto" w:fill="auto"/>
          </w:tcPr>
          <w:p w:rsidR="008E5193" w:rsidRPr="007E0796" w:rsidRDefault="008E5193" w:rsidP="00150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E5193" w:rsidRPr="007E0796" w:rsidRDefault="008E5193" w:rsidP="00150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193" w:rsidRPr="007E0796" w:rsidTr="0015051E">
        <w:trPr>
          <w:trHeight w:val="420"/>
        </w:trPr>
        <w:tc>
          <w:tcPr>
            <w:tcW w:w="0" w:type="auto"/>
            <w:shd w:val="clear" w:color="auto" w:fill="auto"/>
          </w:tcPr>
          <w:p w:rsidR="008E5193" w:rsidRDefault="008E5193" w:rsidP="00150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0" w:type="auto"/>
            <w:shd w:val="clear" w:color="auto" w:fill="auto"/>
          </w:tcPr>
          <w:p w:rsidR="008E5193" w:rsidRDefault="008E5193" w:rsidP="0015051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20000000000000000</w:t>
            </w:r>
          </w:p>
        </w:tc>
        <w:tc>
          <w:tcPr>
            <w:tcW w:w="0" w:type="auto"/>
            <w:shd w:val="clear" w:color="auto" w:fill="auto"/>
          </w:tcPr>
          <w:p w:rsidR="008E5193" w:rsidRDefault="008E5193" w:rsidP="0015051E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Безвозмездные поступления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1,2</w:t>
            </w:r>
          </w:p>
        </w:tc>
        <w:tc>
          <w:tcPr>
            <w:tcW w:w="0" w:type="auto"/>
            <w:shd w:val="clear" w:color="auto" w:fill="auto"/>
          </w:tcPr>
          <w:p w:rsidR="008E5193" w:rsidRPr="007E0796" w:rsidRDefault="008E5193" w:rsidP="00150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E5193" w:rsidRPr="007E0796" w:rsidRDefault="008E5193" w:rsidP="00150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5193" w:rsidRDefault="008E5193" w:rsidP="008E5193">
      <w:pPr>
        <w:ind w:left="3540" w:right="-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</w:p>
    <w:p w:rsidR="008E5193" w:rsidRDefault="008E5193" w:rsidP="008E5193">
      <w:pPr>
        <w:ind w:right="-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  <w:vertAlign w:val="superscript"/>
        </w:rPr>
        <w:t>1</w:t>
      </w:r>
      <w:proofErr w:type="gramStart"/>
      <w:r>
        <w:rPr>
          <w:rFonts w:ascii="Courier New" w:hAnsi="Courier New" w:cs="Courier New"/>
          <w:sz w:val="18"/>
          <w:szCs w:val="18"/>
          <w:vertAlign w:val="superscript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части доходов, зачисляемых в бюджет Качугского муниципального образования (городское поселение).</w:t>
      </w:r>
    </w:p>
    <w:p w:rsidR="008E5193" w:rsidRDefault="008E5193" w:rsidP="008E5193">
      <w:pPr>
        <w:ind w:right="-5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  <w:vertAlign w:val="superscript"/>
        </w:rPr>
        <w:t>2</w:t>
      </w:r>
      <w:r>
        <w:rPr>
          <w:rFonts w:ascii="Courier New" w:hAnsi="Courier New" w:cs="Courier New"/>
          <w:sz w:val="18"/>
          <w:szCs w:val="18"/>
        </w:rPr>
        <w:t xml:space="preserve">Администрирование поступлений по всем подгруппам, статьям, подстатьям, элементам соответствующей группы кода вида доходов и кодам подвидов доходов, осуществляется главным администратором, указанным в </w:t>
      </w:r>
      <w:proofErr w:type="spellStart"/>
      <w:r>
        <w:rPr>
          <w:rFonts w:ascii="Courier New" w:hAnsi="Courier New" w:cs="Courier New"/>
          <w:sz w:val="18"/>
          <w:szCs w:val="18"/>
        </w:rPr>
        <w:t>группировочном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коде бюджетной классификации</w:t>
      </w:r>
    </w:p>
    <w:p w:rsidR="008E5193" w:rsidRDefault="008E5193" w:rsidP="008E5193">
      <w:pPr>
        <w:ind w:left="3540" w:right="-5"/>
        <w:rPr>
          <w:rFonts w:ascii="Courier New" w:hAnsi="Courier New" w:cs="Courier New"/>
        </w:rPr>
      </w:pPr>
    </w:p>
    <w:p w:rsidR="008E5193" w:rsidRDefault="008E5193" w:rsidP="008E5193">
      <w:pPr>
        <w:ind w:left="3540" w:right="-5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br/>
      </w:r>
    </w:p>
    <w:p w:rsidR="008E5193" w:rsidRDefault="008E5193" w:rsidP="008E5193">
      <w:pPr>
        <w:ind w:left="4248" w:right="-5"/>
        <w:rPr>
          <w:rFonts w:ascii="Courier New" w:hAnsi="Courier New" w:cs="Courier New"/>
        </w:rPr>
      </w:pPr>
    </w:p>
    <w:p w:rsidR="008E5193" w:rsidRPr="008E5193" w:rsidRDefault="008E5193" w:rsidP="008E5193">
      <w:pPr>
        <w:ind w:left="4248" w:right="-5"/>
        <w:rPr>
          <w:rFonts w:asciiTheme="minorHAnsi" w:hAnsiTheme="minorHAnsi" w:cstheme="minorHAnsi"/>
        </w:rPr>
      </w:pPr>
      <w:r w:rsidRPr="008E5193">
        <w:rPr>
          <w:rFonts w:asciiTheme="minorHAnsi" w:hAnsiTheme="minorHAnsi" w:cstheme="minorHAnsi"/>
        </w:rPr>
        <w:lastRenderedPageBreak/>
        <w:t xml:space="preserve">  </w:t>
      </w:r>
      <w:r>
        <w:rPr>
          <w:rFonts w:asciiTheme="minorHAnsi" w:hAnsiTheme="minorHAnsi" w:cstheme="minorHAnsi"/>
        </w:rPr>
        <w:t xml:space="preserve">    </w:t>
      </w:r>
      <w:r w:rsidRPr="008E5193">
        <w:rPr>
          <w:rFonts w:asciiTheme="minorHAnsi" w:hAnsiTheme="minorHAnsi" w:cstheme="minorHAnsi"/>
        </w:rPr>
        <w:t>Приложение № 4</w:t>
      </w:r>
    </w:p>
    <w:p w:rsidR="008E5193" w:rsidRPr="008E5193" w:rsidRDefault="008E5193" w:rsidP="008E5193">
      <w:pPr>
        <w:ind w:left="4536"/>
        <w:rPr>
          <w:rFonts w:asciiTheme="minorHAnsi" w:hAnsiTheme="minorHAnsi" w:cstheme="minorHAnsi"/>
        </w:rPr>
      </w:pPr>
      <w:r w:rsidRPr="008E5193">
        <w:rPr>
          <w:rFonts w:asciiTheme="minorHAnsi" w:hAnsiTheme="minorHAnsi" w:cstheme="minorHAnsi"/>
        </w:rPr>
        <w:t xml:space="preserve">к решению думы Качугского городского поселения от 2023г. № «О местном бюджете Качугского муниципального образования (городское поселение) </w:t>
      </w:r>
      <w:r w:rsidRPr="008E5193">
        <w:rPr>
          <w:rFonts w:asciiTheme="minorHAnsi" w:hAnsiTheme="minorHAnsi" w:cstheme="minorHAnsi"/>
          <w:bCs/>
        </w:rPr>
        <w:t>на 2024</w:t>
      </w:r>
      <w:r w:rsidRPr="008E5193">
        <w:rPr>
          <w:rFonts w:asciiTheme="minorHAnsi" w:hAnsiTheme="minorHAnsi" w:cstheme="minorHAnsi"/>
        </w:rPr>
        <w:t xml:space="preserve"> год и на плановый период 2025 и 2026 годов</w:t>
      </w:r>
      <w:r w:rsidRPr="008E5193">
        <w:rPr>
          <w:rFonts w:asciiTheme="minorHAnsi" w:hAnsiTheme="minorHAnsi" w:cstheme="minorHAnsi"/>
          <w:bCs/>
        </w:rPr>
        <w:t>»</w:t>
      </w:r>
    </w:p>
    <w:p w:rsidR="008E5193" w:rsidRPr="008E5193" w:rsidRDefault="008E5193" w:rsidP="008E5193">
      <w:pPr>
        <w:ind w:left="3540" w:right="-322"/>
        <w:rPr>
          <w:rFonts w:asciiTheme="minorHAnsi" w:hAnsiTheme="minorHAnsi" w:cstheme="minorHAnsi"/>
          <w:sz w:val="28"/>
          <w:szCs w:val="28"/>
        </w:rPr>
      </w:pPr>
    </w:p>
    <w:p w:rsidR="008E5193" w:rsidRPr="0031251D" w:rsidRDefault="008E5193" w:rsidP="008E5193">
      <w:pPr>
        <w:jc w:val="center"/>
        <w:rPr>
          <w:rFonts w:ascii="Arial" w:hAnsi="Arial" w:cs="Arial"/>
        </w:rPr>
      </w:pPr>
      <w:r w:rsidRPr="0031251D">
        <w:rPr>
          <w:rFonts w:ascii="Arial" w:hAnsi="Arial" w:cs="Arial"/>
        </w:rPr>
        <w:t>Перечень</w:t>
      </w:r>
    </w:p>
    <w:p w:rsidR="008E5193" w:rsidRPr="0031251D" w:rsidRDefault="008E5193" w:rsidP="008E5193">
      <w:pPr>
        <w:jc w:val="center"/>
        <w:rPr>
          <w:rFonts w:ascii="Arial" w:hAnsi="Arial" w:cs="Arial"/>
        </w:rPr>
      </w:pPr>
      <w:r w:rsidRPr="0031251D">
        <w:rPr>
          <w:rFonts w:ascii="Arial" w:hAnsi="Arial" w:cs="Arial"/>
        </w:rPr>
        <w:t>главных администраторов источников финансирования дефицита бюджета Качугского муниципального образования (городское поселение)</w:t>
      </w:r>
    </w:p>
    <w:p w:rsidR="008E5193" w:rsidRPr="00D44514" w:rsidRDefault="008E5193" w:rsidP="008E5193">
      <w:pPr>
        <w:rPr>
          <w:rFonts w:ascii="Arial" w:hAnsi="Arial" w:cs="Arial"/>
          <w:b/>
          <w:sz w:val="20"/>
          <w:szCs w:val="20"/>
        </w:rPr>
      </w:pPr>
    </w:p>
    <w:p w:rsidR="008E5193" w:rsidRPr="00D44514" w:rsidRDefault="008E5193" w:rsidP="008E5193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E5193" w:rsidRPr="00D44514" w:rsidTr="0015051E">
        <w:tc>
          <w:tcPr>
            <w:tcW w:w="6380" w:type="dxa"/>
            <w:gridSpan w:val="2"/>
            <w:vAlign w:val="center"/>
          </w:tcPr>
          <w:p w:rsidR="008E5193" w:rsidRPr="00D44514" w:rsidRDefault="008E5193" w:rsidP="00150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514">
              <w:rPr>
                <w:rFonts w:ascii="Arial" w:hAnsi="Arial" w:cs="Arial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191" w:type="dxa"/>
            <w:vMerge w:val="restart"/>
            <w:vAlign w:val="center"/>
          </w:tcPr>
          <w:p w:rsidR="008E5193" w:rsidRPr="00D44514" w:rsidRDefault="008E5193" w:rsidP="001505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4514">
              <w:rPr>
                <w:rFonts w:ascii="Arial" w:hAnsi="Arial" w:cs="Arial"/>
                <w:sz w:val="20"/>
                <w:szCs w:val="20"/>
              </w:rPr>
              <w:t xml:space="preserve">Наименование главного </w:t>
            </w:r>
            <w:proofErr w:type="gramStart"/>
            <w:r w:rsidRPr="00D44514">
              <w:rPr>
                <w:rFonts w:ascii="Arial" w:hAnsi="Arial" w:cs="Arial"/>
                <w:sz w:val="20"/>
                <w:szCs w:val="20"/>
              </w:rPr>
              <w:t>администратора источников финансирования дефицита бюджета</w:t>
            </w:r>
            <w:proofErr w:type="gramEnd"/>
            <w:r w:rsidRPr="00D445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4514">
              <w:rPr>
                <w:rFonts w:ascii="Arial" w:hAnsi="Arial" w:cs="Arial"/>
                <w:b/>
                <w:sz w:val="20"/>
                <w:szCs w:val="20"/>
              </w:rPr>
              <w:t>Качугского муниципального образования (городское поселение)</w:t>
            </w:r>
          </w:p>
        </w:tc>
      </w:tr>
      <w:tr w:rsidR="008E5193" w:rsidRPr="00D44514" w:rsidTr="0015051E">
        <w:tc>
          <w:tcPr>
            <w:tcW w:w="3190" w:type="dxa"/>
            <w:vAlign w:val="center"/>
          </w:tcPr>
          <w:p w:rsidR="008E5193" w:rsidRPr="00D44514" w:rsidRDefault="008E5193" w:rsidP="001505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4514">
              <w:rPr>
                <w:rFonts w:ascii="Arial" w:hAnsi="Arial" w:cs="Arial"/>
                <w:sz w:val="20"/>
                <w:szCs w:val="20"/>
              </w:rPr>
              <w:t>Главного администратора источников</w:t>
            </w:r>
          </w:p>
        </w:tc>
        <w:tc>
          <w:tcPr>
            <w:tcW w:w="3190" w:type="dxa"/>
            <w:vAlign w:val="center"/>
          </w:tcPr>
          <w:p w:rsidR="008E5193" w:rsidRPr="00D44514" w:rsidRDefault="008E5193" w:rsidP="001505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4514">
              <w:rPr>
                <w:rFonts w:ascii="Arial" w:hAnsi="Arial" w:cs="Arial"/>
                <w:sz w:val="20"/>
                <w:szCs w:val="20"/>
              </w:rPr>
              <w:t xml:space="preserve">Источников финансирования дефицита бюджета </w:t>
            </w:r>
            <w:r w:rsidRPr="00D44514">
              <w:rPr>
                <w:rFonts w:ascii="Arial" w:hAnsi="Arial" w:cs="Arial"/>
                <w:b/>
                <w:sz w:val="20"/>
                <w:szCs w:val="20"/>
              </w:rPr>
              <w:t>Качугского муниципального образования (городское поселение)</w:t>
            </w:r>
          </w:p>
        </w:tc>
        <w:tc>
          <w:tcPr>
            <w:tcW w:w="3191" w:type="dxa"/>
            <w:vMerge/>
            <w:vAlign w:val="center"/>
          </w:tcPr>
          <w:p w:rsidR="008E5193" w:rsidRPr="00D44514" w:rsidRDefault="008E5193" w:rsidP="001505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5193" w:rsidRPr="00D44514" w:rsidTr="0015051E">
        <w:tc>
          <w:tcPr>
            <w:tcW w:w="9571" w:type="dxa"/>
            <w:gridSpan w:val="3"/>
            <w:vAlign w:val="center"/>
          </w:tcPr>
          <w:p w:rsidR="008E5193" w:rsidRPr="00D44514" w:rsidRDefault="008E5193" w:rsidP="001505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514">
              <w:rPr>
                <w:rFonts w:ascii="Arial" w:hAnsi="Arial" w:cs="Arial"/>
                <w:b/>
                <w:sz w:val="20"/>
                <w:szCs w:val="20"/>
              </w:rPr>
              <w:t>917 Администрация Качугского городское поселение</w:t>
            </w:r>
          </w:p>
        </w:tc>
      </w:tr>
      <w:tr w:rsidR="008E5193" w:rsidRPr="00D44514" w:rsidTr="0015051E">
        <w:tc>
          <w:tcPr>
            <w:tcW w:w="3190" w:type="dxa"/>
            <w:vAlign w:val="center"/>
          </w:tcPr>
          <w:p w:rsidR="008E5193" w:rsidRPr="00D44514" w:rsidRDefault="008E5193" w:rsidP="0015051E">
            <w:pPr>
              <w:tabs>
                <w:tab w:val="left" w:pos="94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514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3190" w:type="dxa"/>
            <w:vAlign w:val="center"/>
          </w:tcPr>
          <w:p w:rsidR="008E5193" w:rsidRPr="00D44514" w:rsidRDefault="008E5193" w:rsidP="00150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514">
              <w:rPr>
                <w:rFonts w:ascii="Arial" w:hAnsi="Arial" w:cs="Arial"/>
                <w:sz w:val="20"/>
                <w:szCs w:val="20"/>
              </w:rPr>
              <w:t>01 02 00 00 00 0000 700</w:t>
            </w:r>
          </w:p>
        </w:tc>
        <w:tc>
          <w:tcPr>
            <w:tcW w:w="3191" w:type="dxa"/>
            <w:vAlign w:val="center"/>
          </w:tcPr>
          <w:p w:rsidR="008E5193" w:rsidRPr="00D44514" w:rsidRDefault="008E5193" w:rsidP="001505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6C2">
              <w:rPr>
                <w:rFonts w:ascii="Arial" w:hAnsi="Arial" w:cs="Arial"/>
                <w:sz w:val="20"/>
                <w:szCs w:val="20"/>
              </w:rPr>
              <w:t xml:space="preserve">Привлечение кредитов от кредитных организаций </w:t>
            </w:r>
            <w:r w:rsidRPr="00D44514">
              <w:rPr>
                <w:rFonts w:ascii="Arial" w:hAnsi="Arial" w:cs="Arial"/>
                <w:sz w:val="20"/>
                <w:szCs w:val="20"/>
              </w:rPr>
              <w:t>в валюте Российской Федерации</w:t>
            </w:r>
          </w:p>
        </w:tc>
      </w:tr>
      <w:tr w:rsidR="008E5193" w:rsidRPr="00D44514" w:rsidTr="0015051E">
        <w:tc>
          <w:tcPr>
            <w:tcW w:w="3190" w:type="dxa"/>
            <w:vAlign w:val="center"/>
          </w:tcPr>
          <w:p w:rsidR="008E5193" w:rsidRPr="00D44514" w:rsidRDefault="008E5193" w:rsidP="00150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514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3190" w:type="dxa"/>
            <w:vAlign w:val="center"/>
          </w:tcPr>
          <w:p w:rsidR="008E5193" w:rsidRPr="00D44514" w:rsidRDefault="008E5193" w:rsidP="00150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514">
              <w:rPr>
                <w:rFonts w:ascii="Arial" w:hAnsi="Arial" w:cs="Arial"/>
                <w:sz w:val="20"/>
                <w:szCs w:val="20"/>
              </w:rPr>
              <w:t>01 05 00 00 00 0000 000</w:t>
            </w:r>
          </w:p>
        </w:tc>
        <w:tc>
          <w:tcPr>
            <w:tcW w:w="3191" w:type="dxa"/>
            <w:vAlign w:val="center"/>
          </w:tcPr>
          <w:p w:rsidR="008E5193" w:rsidRPr="00D44514" w:rsidRDefault="008E5193" w:rsidP="001505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4514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</w:tr>
    </w:tbl>
    <w:p w:rsidR="008E5193" w:rsidRDefault="008E5193" w:rsidP="008E5193"/>
    <w:tbl>
      <w:tblPr>
        <w:tblW w:w="10220" w:type="dxa"/>
        <w:tblInd w:w="108" w:type="dxa"/>
        <w:tblLook w:val="04A0" w:firstRow="1" w:lastRow="0" w:firstColumn="1" w:lastColumn="0" w:noHBand="0" w:noVBand="1"/>
      </w:tblPr>
      <w:tblGrid>
        <w:gridCol w:w="5716"/>
        <w:gridCol w:w="1196"/>
        <w:gridCol w:w="1116"/>
        <w:gridCol w:w="1156"/>
        <w:gridCol w:w="1036"/>
      </w:tblGrid>
      <w:tr w:rsidR="001871C9" w:rsidRPr="001871C9" w:rsidTr="00564345">
        <w:trPr>
          <w:gridAfter w:val="1"/>
          <w:wAfter w:w="1036" w:type="dxa"/>
          <w:trHeight w:val="255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5EF75B" wp14:editId="40444396">
                      <wp:simplePos x="0" y="0"/>
                      <wp:positionH relativeFrom="column">
                        <wp:posOffset>2493010</wp:posOffset>
                      </wp:positionH>
                      <wp:positionV relativeFrom="paragraph">
                        <wp:posOffset>46990</wp:posOffset>
                      </wp:positionV>
                      <wp:extent cx="3352800" cy="990600"/>
                      <wp:effectExtent l="0" t="0" r="0" b="0"/>
                      <wp:wrapNone/>
                      <wp:docPr id="18" name="Поле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0" cy="9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051E" w:rsidRDefault="0015051E" w:rsidP="001871C9">
                                  <w:pPr>
                                    <w:pStyle w:val="a6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sz w:val="22"/>
                                      <w:szCs w:val="22"/>
                                    </w:rPr>
                                    <w:t>Приложение № 5</w:t>
                                  </w:r>
                                </w:p>
                                <w:p w:rsidR="0015051E" w:rsidRDefault="0015051E" w:rsidP="001871C9">
                                  <w:pPr>
                                    <w:pStyle w:val="a6"/>
                                    <w:spacing w:before="0" w:beforeAutospacing="0" w:after="0" w:afterAutospacing="0" w:line="240" w:lineRule="exact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sz w:val="22"/>
                                      <w:szCs w:val="22"/>
                                    </w:rPr>
                                    <w:t>к решению думы Качугского городского поселения от .2023г. № «О местном бюджете Качугского муниципального образования (городское поселение) на 2024 год и на плановый период 2025 и 2026годов»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27432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8" o:spid="_x0000_s1029" type="#_x0000_t202" style="position:absolute;margin-left:196.3pt;margin-top:3.7pt;width:264pt;height:7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" stroked="f">
                      <v:textbox inset="2.16pt,1.8pt,2.16pt,0">
                        <w:txbxContent>
                          <w:p w:rsidR="0015051E" w:rsidRDefault="0015051E" w:rsidP="001871C9">
                            <w:pPr>
                              <w:pStyle w:val="a6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sz w:val="22"/>
                                <w:szCs w:val="22"/>
                              </w:rPr>
                              <w:t>Приложение № 5</w:t>
                            </w:r>
                          </w:p>
                          <w:p w:rsidR="0015051E" w:rsidRDefault="0015051E" w:rsidP="001871C9">
                            <w:pPr>
                              <w:pStyle w:val="a6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Theme="minorHAnsi" w:hAnsi="Calibri" w:cstheme="minorBidi"/>
                                <w:sz w:val="22"/>
                                <w:szCs w:val="22"/>
                              </w:rPr>
                              <w:t>к решению думы Качугского городского поселения от .2023г. № «О местном бюджете Качугского муниципального образования (городское поселение) на 2024 год и на плановый период 2025 и 2026годов»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0"/>
            </w:tblGrid>
            <w:tr w:rsidR="001871C9" w:rsidRPr="001871C9">
              <w:trPr>
                <w:trHeight w:val="255"/>
                <w:tblCellSpacing w:w="0" w:type="dxa"/>
              </w:trPr>
              <w:tc>
                <w:tcPr>
                  <w:tcW w:w="5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871C9" w:rsidRPr="001871C9" w:rsidRDefault="001871C9" w:rsidP="001871C9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bookmarkStart w:id="1" w:name="RANGE!A1:D53"/>
                  <w:bookmarkEnd w:id="1"/>
                </w:p>
              </w:tc>
            </w:tr>
          </w:tbl>
          <w:p w:rsidR="001871C9" w:rsidRPr="001871C9" w:rsidRDefault="001871C9" w:rsidP="001871C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871C9" w:rsidRPr="001871C9" w:rsidTr="00564345">
        <w:trPr>
          <w:gridAfter w:val="1"/>
          <w:wAfter w:w="1036" w:type="dxa"/>
          <w:trHeight w:val="255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871C9" w:rsidRPr="001871C9" w:rsidTr="00564345">
        <w:trPr>
          <w:gridAfter w:val="1"/>
          <w:wAfter w:w="1036" w:type="dxa"/>
          <w:trHeight w:val="255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871C9" w:rsidRPr="001871C9" w:rsidTr="00564345">
        <w:trPr>
          <w:gridAfter w:val="1"/>
          <w:wAfter w:w="1036" w:type="dxa"/>
          <w:trHeight w:val="255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871C9" w:rsidRPr="001871C9" w:rsidTr="00564345">
        <w:trPr>
          <w:gridAfter w:val="1"/>
          <w:wAfter w:w="1036" w:type="dxa"/>
          <w:trHeight w:val="255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71C9" w:rsidRPr="001871C9" w:rsidRDefault="001871C9" w:rsidP="001871C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871C9" w:rsidRPr="001871C9" w:rsidTr="00564345">
        <w:trPr>
          <w:gridAfter w:val="1"/>
          <w:wAfter w:w="1036" w:type="dxa"/>
          <w:trHeight w:val="80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71C9" w:rsidRPr="001871C9" w:rsidRDefault="001871C9" w:rsidP="001871C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871C9" w:rsidRPr="001871C9" w:rsidTr="00564345">
        <w:trPr>
          <w:gridAfter w:val="1"/>
          <w:wAfter w:w="1036" w:type="dxa"/>
          <w:trHeight w:val="255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71C9" w:rsidRPr="001871C9" w:rsidRDefault="001871C9" w:rsidP="001871C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871C9" w:rsidRPr="001871C9" w:rsidTr="00564345">
        <w:trPr>
          <w:gridAfter w:val="1"/>
          <w:wAfter w:w="1036" w:type="dxa"/>
          <w:trHeight w:val="255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E1B021" wp14:editId="0E2EA547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66675</wp:posOffset>
                      </wp:positionV>
                      <wp:extent cx="5581650" cy="466725"/>
                      <wp:effectExtent l="0" t="0" r="0" b="9525"/>
                      <wp:wrapNone/>
                      <wp:docPr id="17" name="Поле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3050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051E" w:rsidRDefault="0015051E" w:rsidP="001871C9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CYR" w:hAnsi="Arial CYR" w:cstheme="minorBidi"/>
                                      <w:b/>
                                      <w:bCs/>
                                      <w:color w:val="000000"/>
                                    </w:rPr>
                                    <w:t>Распределение бюджетных ассигнований на 2024 год по разделам и подразделам классификации расходов бюджетов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" o:spid="_x0000_s1030" type="#_x0000_t202" style="position:absolute;margin-left:17.25pt;margin-top:5.25pt;width:439.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" stroked="f">
                      <v:textbox inset="2.88pt,2.16pt,2.88pt,0">
                        <w:txbxContent>
                          <w:p w:rsidR="0015051E" w:rsidRDefault="0015051E" w:rsidP="001871C9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YR" w:hAnsi="Arial CYR" w:cstheme="minorBidi"/>
                                <w:b/>
                                <w:bCs/>
                                <w:color w:val="000000"/>
                              </w:rPr>
                              <w:t>Распределение бюджетных ассигнований на 2024 год по разделам и подразделам классификации расходов бюджетов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0"/>
            </w:tblGrid>
            <w:tr w:rsidR="001871C9" w:rsidRPr="001871C9">
              <w:trPr>
                <w:trHeight w:val="255"/>
                <w:tblCellSpacing w:w="0" w:type="dxa"/>
              </w:trPr>
              <w:tc>
                <w:tcPr>
                  <w:tcW w:w="5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871C9" w:rsidRPr="001871C9" w:rsidRDefault="001871C9" w:rsidP="001871C9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</w:tbl>
          <w:p w:rsidR="001871C9" w:rsidRPr="001871C9" w:rsidRDefault="001871C9" w:rsidP="001871C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871C9" w:rsidRPr="001871C9" w:rsidTr="00564345">
        <w:trPr>
          <w:gridAfter w:val="1"/>
          <w:wAfter w:w="1036" w:type="dxa"/>
          <w:trHeight w:val="255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871C9" w:rsidRPr="001871C9" w:rsidTr="00564345">
        <w:trPr>
          <w:gridAfter w:val="1"/>
          <w:wAfter w:w="1036" w:type="dxa"/>
          <w:trHeight w:val="255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871C9" w:rsidRPr="001871C9" w:rsidTr="00564345">
        <w:trPr>
          <w:gridAfter w:val="1"/>
          <w:wAfter w:w="1036" w:type="dxa"/>
          <w:trHeight w:val="83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871C9" w:rsidRPr="001871C9" w:rsidTr="00564345">
        <w:trPr>
          <w:gridAfter w:val="1"/>
          <w:wAfter w:w="1036" w:type="dxa"/>
          <w:trHeight w:val="255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1871C9"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 w:rsidRPr="001871C9"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 w:rsidRPr="001871C9">
              <w:rPr>
                <w:rFonts w:ascii="Arial CYR" w:hAnsi="Arial CYR" w:cs="Arial CYR"/>
                <w:sz w:val="20"/>
                <w:szCs w:val="20"/>
              </w:rPr>
              <w:t>уб</w:t>
            </w:r>
            <w:proofErr w:type="spellEnd"/>
            <w:r w:rsidRPr="001871C9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1871C9" w:rsidRPr="001871C9" w:rsidTr="00564345">
        <w:trPr>
          <w:gridAfter w:val="1"/>
          <w:wAfter w:w="1036" w:type="dxa"/>
          <w:trHeight w:val="825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71C9"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1871C9">
              <w:rPr>
                <w:rFonts w:ascii="Arial CYR" w:hAnsi="Arial CYR" w:cs="Arial CYR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1871C9">
              <w:rPr>
                <w:rFonts w:ascii="Arial CYR" w:hAnsi="Arial CYR" w:cs="Arial CYR"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71C9">
              <w:rPr>
                <w:rFonts w:ascii="Arial CYR" w:hAnsi="Arial CYR" w:cs="Arial CYR"/>
                <w:sz w:val="20"/>
                <w:szCs w:val="20"/>
              </w:rPr>
              <w:t>Сумма</w:t>
            </w:r>
          </w:p>
        </w:tc>
      </w:tr>
      <w:tr w:rsidR="001871C9" w:rsidRPr="001871C9" w:rsidTr="00564345">
        <w:trPr>
          <w:gridAfter w:val="1"/>
          <w:wAfter w:w="1036" w:type="dxa"/>
          <w:trHeight w:val="43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rPr>
                <w:rFonts w:ascii="Arial CYR" w:hAnsi="Arial CYR" w:cs="Arial CYR"/>
                <w:b/>
                <w:bCs/>
              </w:rPr>
            </w:pPr>
            <w:r w:rsidRPr="001871C9">
              <w:rPr>
                <w:rFonts w:ascii="Arial CYR" w:hAnsi="Arial CYR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1871C9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1871C9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1871C9">
              <w:rPr>
                <w:rFonts w:ascii="Arial CYR" w:hAnsi="Arial CYR" w:cs="Arial CYR"/>
                <w:b/>
                <w:bCs/>
              </w:rPr>
              <w:t>21 292,9</w:t>
            </w:r>
          </w:p>
        </w:tc>
      </w:tr>
      <w:tr w:rsidR="001871C9" w:rsidRPr="001871C9" w:rsidTr="00564345">
        <w:trPr>
          <w:gridAfter w:val="1"/>
          <w:wAfter w:w="1036" w:type="dxa"/>
          <w:trHeight w:val="570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rPr>
                <w:rFonts w:ascii="Arial CYR" w:hAnsi="Arial CYR" w:cs="Arial CYR"/>
              </w:rPr>
            </w:pPr>
            <w:r w:rsidRPr="001871C9">
              <w:rPr>
                <w:rFonts w:ascii="Arial CYR" w:hAnsi="Arial CYR" w:cs="Arial CYR"/>
              </w:rPr>
              <w:lastRenderedPageBreak/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1871C9">
              <w:rPr>
                <w:rFonts w:ascii="Arial CYR" w:hAnsi="Arial CYR" w:cs="Arial CYR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1871C9">
              <w:rPr>
                <w:rFonts w:ascii="Arial CYR" w:hAnsi="Arial CYR" w:cs="Arial CYR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1871C9">
              <w:rPr>
                <w:rFonts w:ascii="Arial CYR" w:hAnsi="Arial CYR" w:cs="Arial CYR"/>
              </w:rPr>
              <w:t>2 061,3</w:t>
            </w:r>
          </w:p>
        </w:tc>
      </w:tr>
      <w:tr w:rsidR="001871C9" w:rsidRPr="001871C9" w:rsidTr="00564345">
        <w:trPr>
          <w:gridAfter w:val="1"/>
          <w:wAfter w:w="1036" w:type="dxa"/>
          <w:trHeight w:val="85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rPr>
                <w:rFonts w:ascii="Arial CYR" w:hAnsi="Arial CYR" w:cs="Arial CYR"/>
              </w:rPr>
            </w:pPr>
            <w:r w:rsidRPr="001871C9">
              <w:rPr>
                <w:rFonts w:ascii="Arial CYR" w:hAnsi="Arial CYR" w:cs="Arial CYR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1871C9">
              <w:rPr>
                <w:rFonts w:ascii="Arial CYR" w:hAnsi="Arial CYR" w:cs="Arial CYR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1871C9">
              <w:rPr>
                <w:rFonts w:ascii="Arial CYR" w:hAnsi="Arial CYR" w:cs="Arial CYR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1871C9">
              <w:rPr>
                <w:rFonts w:ascii="Arial CYR" w:hAnsi="Arial CYR" w:cs="Arial CYR"/>
              </w:rPr>
              <w:t>1 508,3</w:t>
            </w:r>
          </w:p>
        </w:tc>
      </w:tr>
      <w:tr w:rsidR="001871C9" w:rsidRPr="001871C9" w:rsidTr="00564345">
        <w:trPr>
          <w:gridAfter w:val="1"/>
          <w:wAfter w:w="1036" w:type="dxa"/>
          <w:trHeight w:val="85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rPr>
                <w:rFonts w:ascii="Arial CYR" w:hAnsi="Arial CYR" w:cs="Arial CYR"/>
              </w:rPr>
            </w:pPr>
            <w:r w:rsidRPr="001871C9">
              <w:rPr>
                <w:rFonts w:ascii="Arial CYR" w:hAnsi="Arial CYR" w:cs="Arial CYR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1871C9">
              <w:rPr>
                <w:rFonts w:ascii="Arial CYR" w:hAnsi="Arial CYR" w:cs="Arial CYR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1871C9">
              <w:rPr>
                <w:rFonts w:ascii="Arial CYR" w:hAnsi="Arial CYR" w:cs="Arial CYR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1871C9">
              <w:rPr>
                <w:rFonts w:ascii="Arial CYR" w:hAnsi="Arial CYR" w:cs="Arial CYR"/>
              </w:rPr>
              <w:t>17 422,6</w:t>
            </w:r>
          </w:p>
        </w:tc>
      </w:tr>
      <w:tr w:rsidR="001871C9" w:rsidRPr="001871C9" w:rsidTr="00564345">
        <w:trPr>
          <w:gridAfter w:val="1"/>
          <w:wAfter w:w="1036" w:type="dxa"/>
          <w:trHeight w:val="28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rPr>
                <w:rFonts w:ascii="Arial CYR" w:hAnsi="Arial CYR" w:cs="Arial CYR"/>
              </w:rPr>
            </w:pPr>
            <w:r w:rsidRPr="001871C9">
              <w:rPr>
                <w:rFonts w:ascii="Arial CYR" w:hAnsi="Arial CYR" w:cs="Arial CYR"/>
              </w:rPr>
              <w:t>Резервные фонды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1871C9">
              <w:rPr>
                <w:rFonts w:ascii="Arial CYR" w:hAnsi="Arial CYR" w:cs="Arial CYR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1871C9">
              <w:rPr>
                <w:rFonts w:ascii="Arial CYR" w:hAnsi="Arial CYR" w:cs="Arial CYR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1871C9">
              <w:rPr>
                <w:rFonts w:ascii="Arial CYR" w:hAnsi="Arial CYR" w:cs="Arial CYR"/>
              </w:rPr>
              <w:t>40,0</w:t>
            </w:r>
          </w:p>
        </w:tc>
      </w:tr>
      <w:tr w:rsidR="001871C9" w:rsidRPr="001871C9" w:rsidTr="00564345">
        <w:trPr>
          <w:gridAfter w:val="1"/>
          <w:wAfter w:w="1036" w:type="dxa"/>
          <w:trHeight w:val="28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rPr>
                <w:rFonts w:ascii="Arial CYR" w:hAnsi="Arial CYR" w:cs="Arial CYR"/>
              </w:rPr>
            </w:pPr>
            <w:r w:rsidRPr="001871C9">
              <w:rPr>
                <w:rFonts w:ascii="Arial CYR" w:hAnsi="Arial CYR" w:cs="Arial CYR"/>
              </w:rPr>
              <w:t>Другие общегосударственные вопросы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1871C9">
              <w:rPr>
                <w:rFonts w:ascii="Arial CYR" w:hAnsi="Arial CYR" w:cs="Arial CYR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1871C9">
              <w:rPr>
                <w:rFonts w:ascii="Arial CYR" w:hAnsi="Arial CYR" w:cs="Arial CYR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1871C9">
              <w:rPr>
                <w:rFonts w:ascii="Arial CYR" w:hAnsi="Arial CYR" w:cs="Arial CYR"/>
              </w:rPr>
              <w:t>260,7</w:t>
            </w:r>
          </w:p>
        </w:tc>
      </w:tr>
      <w:tr w:rsidR="001871C9" w:rsidRPr="001871C9" w:rsidTr="00564345">
        <w:trPr>
          <w:gridAfter w:val="1"/>
          <w:wAfter w:w="1036" w:type="dxa"/>
          <w:trHeight w:val="300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C9" w:rsidRPr="001871C9" w:rsidRDefault="001871C9" w:rsidP="001871C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871C9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1871C9"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1871C9">
              <w:rPr>
                <w:rFonts w:ascii="Arial CYR" w:hAnsi="Arial CYR" w:cs="Arial CY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1871C9">
              <w:rPr>
                <w:rFonts w:ascii="Arial CYR" w:hAnsi="Arial CYR" w:cs="Arial CYR"/>
                <w:b/>
                <w:bCs/>
              </w:rPr>
              <w:t>456,9</w:t>
            </w:r>
          </w:p>
        </w:tc>
      </w:tr>
      <w:tr w:rsidR="001871C9" w:rsidRPr="001871C9" w:rsidTr="00564345">
        <w:trPr>
          <w:gridAfter w:val="1"/>
          <w:wAfter w:w="1036" w:type="dxa"/>
          <w:trHeight w:val="28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C9" w:rsidRPr="001871C9" w:rsidRDefault="001871C9" w:rsidP="001871C9">
            <w:pPr>
              <w:spacing w:after="0" w:line="240" w:lineRule="auto"/>
              <w:rPr>
                <w:rFonts w:ascii="Arial" w:hAnsi="Arial" w:cs="Arial"/>
              </w:rPr>
            </w:pPr>
            <w:r w:rsidRPr="001871C9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1871C9">
              <w:rPr>
                <w:rFonts w:ascii="Arial CYR" w:hAnsi="Arial CYR" w:cs="Arial CYR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1871C9">
              <w:rPr>
                <w:rFonts w:ascii="Arial CYR" w:hAnsi="Arial CYR" w:cs="Arial CYR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1871C9">
              <w:rPr>
                <w:rFonts w:ascii="Arial CYR" w:hAnsi="Arial CYR" w:cs="Arial CYR"/>
              </w:rPr>
              <w:t>456,9</w:t>
            </w:r>
          </w:p>
        </w:tc>
      </w:tr>
      <w:tr w:rsidR="001871C9" w:rsidRPr="001871C9" w:rsidTr="00564345">
        <w:trPr>
          <w:gridAfter w:val="1"/>
          <w:wAfter w:w="1036" w:type="dxa"/>
          <w:trHeight w:val="600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rPr>
                <w:rFonts w:ascii="Arial CYR" w:hAnsi="Arial CYR" w:cs="Arial CYR"/>
                <w:b/>
                <w:bCs/>
              </w:rPr>
            </w:pPr>
            <w:r w:rsidRPr="001871C9">
              <w:rPr>
                <w:rFonts w:ascii="Arial CYR" w:hAnsi="Arial CYR" w:cs="Arial CYR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1871C9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1871C9">
              <w:rPr>
                <w:rFonts w:ascii="Arial CYR" w:hAnsi="Arial CYR" w:cs="Arial CY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1871C9">
              <w:rPr>
                <w:rFonts w:ascii="Arial CYR" w:hAnsi="Arial CYR" w:cs="Arial CYR"/>
                <w:b/>
                <w:bCs/>
              </w:rPr>
              <w:t>319,5</w:t>
            </w:r>
          </w:p>
        </w:tc>
      </w:tr>
      <w:tr w:rsidR="001871C9" w:rsidRPr="001871C9" w:rsidTr="00564345">
        <w:trPr>
          <w:gridAfter w:val="1"/>
          <w:wAfter w:w="1036" w:type="dxa"/>
          <w:trHeight w:val="85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rPr>
                <w:rFonts w:ascii="Arial CYR" w:hAnsi="Arial CYR" w:cs="Arial CYR"/>
              </w:rPr>
            </w:pPr>
            <w:r w:rsidRPr="001871C9">
              <w:rPr>
                <w:rFonts w:ascii="Arial CYR" w:hAnsi="Arial CYR" w:cs="Arial CYR"/>
              </w:rPr>
              <w:t>Защита населения и территории от последствий чрезвычайных ситуаций природного и техногенного характера, пожарная безопасность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1871C9">
              <w:rPr>
                <w:rFonts w:ascii="Arial CYR" w:hAnsi="Arial CYR" w:cs="Arial CYR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1871C9">
              <w:rPr>
                <w:rFonts w:ascii="Arial CYR" w:hAnsi="Arial CYR" w:cs="Arial CYR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1871C9">
              <w:rPr>
                <w:rFonts w:ascii="Arial CYR" w:hAnsi="Arial CYR" w:cs="Arial CYR"/>
              </w:rPr>
              <w:t>284,0</w:t>
            </w:r>
          </w:p>
        </w:tc>
      </w:tr>
      <w:tr w:rsidR="001871C9" w:rsidRPr="001871C9" w:rsidTr="00564345">
        <w:trPr>
          <w:gridAfter w:val="1"/>
          <w:wAfter w:w="1036" w:type="dxa"/>
          <w:trHeight w:val="570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rPr>
                <w:rFonts w:ascii="Arial CYR" w:hAnsi="Arial CYR" w:cs="Arial CYR"/>
              </w:rPr>
            </w:pPr>
            <w:r w:rsidRPr="001871C9">
              <w:rPr>
                <w:rFonts w:ascii="Arial CYR" w:hAnsi="Arial CYR" w:cs="Arial CYR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1871C9">
              <w:rPr>
                <w:rFonts w:ascii="Arial CYR" w:hAnsi="Arial CYR" w:cs="Arial CYR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1871C9">
              <w:rPr>
                <w:rFonts w:ascii="Arial CYR" w:hAnsi="Arial CYR" w:cs="Arial CYR"/>
              </w:rPr>
              <w:t>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1871C9">
              <w:rPr>
                <w:rFonts w:ascii="Arial CYR" w:hAnsi="Arial CYR" w:cs="Arial CYR"/>
              </w:rPr>
              <w:t>35,5</w:t>
            </w:r>
          </w:p>
        </w:tc>
      </w:tr>
      <w:tr w:rsidR="001871C9" w:rsidRPr="001871C9" w:rsidTr="00564345">
        <w:trPr>
          <w:gridAfter w:val="1"/>
          <w:wAfter w:w="1036" w:type="dxa"/>
          <w:trHeight w:val="300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rPr>
                <w:rFonts w:ascii="Arial CYR" w:hAnsi="Arial CYR" w:cs="Arial CYR"/>
                <w:b/>
                <w:bCs/>
              </w:rPr>
            </w:pPr>
            <w:r w:rsidRPr="001871C9">
              <w:rPr>
                <w:rFonts w:ascii="Arial CYR" w:hAnsi="Arial CYR" w:cs="Arial CYR"/>
                <w:b/>
                <w:bCs/>
              </w:rPr>
              <w:t>Национальная экономика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1871C9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1871C9">
              <w:rPr>
                <w:rFonts w:ascii="Arial CYR" w:hAnsi="Arial CYR" w:cs="Arial CY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1871C9">
              <w:rPr>
                <w:rFonts w:ascii="Arial CYR" w:hAnsi="Arial CYR" w:cs="Arial CYR"/>
                <w:b/>
                <w:bCs/>
              </w:rPr>
              <w:t>56 001,5</w:t>
            </w:r>
          </w:p>
        </w:tc>
      </w:tr>
      <w:tr w:rsidR="001871C9" w:rsidRPr="001871C9" w:rsidTr="00564345">
        <w:trPr>
          <w:gridAfter w:val="1"/>
          <w:wAfter w:w="1036" w:type="dxa"/>
          <w:trHeight w:val="28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rPr>
                <w:rFonts w:ascii="Arial CYR" w:hAnsi="Arial CYR" w:cs="Arial CYR"/>
              </w:rPr>
            </w:pPr>
            <w:r w:rsidRPr="001871C9">
              <w:rPr>
                <w:rFonts w:ascii="Arial CYR" w:hAnsi="Arial CYR" w:cs="Arial CYR"/>
              </w:rPr>
              <w:t>Общеэкономические вопросы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1871C9">
              <w:rPr>
                <w:rFonts w:ascii="Arial CYR" w:hAnsi="Arial CYR" w:cs="Arial CYR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1871C9">
              <w:rPr>
                <w:rFonts w:ascii="Arial CYR" w:hAnsi="Arial CYR" w:cs="Arial CYR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1871C9">
              <w:rPr>
                <w:rFonts w:ascii="Arial CYR" w:hAnsi="Arial CYR" w:cs="Arial CYR"/>
              </w:rPr>
              <w:t>74,1</w:t>
            </w:r>
          </w:p>
        </w:tc>
      </w:tr>
      <w:tr w:rsidR="001871C9" w:rsidRPr="001871C9" w:rsidTr="00564345">
        <w:trPr>
          <w:gridAfter w:val="1"/>
          <w:wAfter w:w="1036" w:type="dxa"/>
          <w:trHeight w:val="28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rPr>
                <w:rFonts w:ascii="Arial CYR" w:hAnsi="Arial CYR" w:cs="Arial CYR"/>
              </w:rPr>
            </w:pPr>
            <w:r w:rsidRPr="001871C9">
              <w:rPr>
                <w:rFonts w:ascii="Arial CYR" w:hAnsi="Arial CYR" w:cs="Arial CYR"/>
              </w:rPr>
              <w:t>Транспорт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1871C9">
              <w:rPr>
                <w:rFonts w:ascii="Arial CYR" w:hAnsi="Arial CYR" w:cs="Arial CYR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1871C9">
              <w:rPr>
                <w:rFonts w:ascii="Arial CYR" w:hAnsi="Arial CYR" w:cs="Arial CYR"/>
              </w:rPr>
              <w:t>08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1871C9">
              <w:rPr>
                <w:rFonts w:ascii="Arial CYR" w:hAnsi="Arial CYR" w:cs="Arial CYR"/>
              </w:rPr>
              <w:t>5 630,0</w:t>
            </w:r>
          </w:p>
        </w:tc>
      </w:tr>
      <w:tr w:rsidR="001871C9" w:rsidRPr="001871C9" w:rsidTr="00564345">
        <w:trPr>
          <w:gridAfter w:val="1"/>
          <w:wAfter w:w="1036" w:type="dxa"/>
          <w:trHeight w:val="28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rPr>
                <w:rFonts w:ascii="Arial CYR" w:hAnsi="Arial CYR" w:cs="Arial CYR"/>
              </w:rPr>
            </w:pPr>
            <w:r w:rsidRPr="001871C9">
              <w:rPr>
                <w:rFonts w:ascii="Arial CYR" w:hAnsi="Arial CYR" w:cs="Arial CYR"/>
              </w:rPr>
              <w:t>Дорожное хозяйство (дорожные фонды)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1871C9">
              <w:rPr>
                <w:rFonts w:ascii="Arial CYR" w:hAnsi="Arial CYR" w:cs="Arial CYR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1871C9">
              <w:rPr>
                <w:rFonts w:ascii="Arial CYR" w:hAnsi="Arial CYR" w:cs="Arial CYR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1871C9">
              <w:rPr>
                <w:rFonts w:ascii="Arial CYR" w:hAnsi="Arial CYR" w:cs="Arial CYR"/>
              </w:rPr>
              <w:t>50 273,4</w:t>
            </w:r>
          </w:p>
        </w:tc>
      </w:tr>
      <w:tr w:rsidR="001871C9" w:rsidRPr="001871C9" w:rsidTr="00564345">
        <w:trPr>
          <w:gridAfter w:val="1"/>
          <w:wAfter w:w="1036" w:type="dxa"/>
          <w:trHeight w:val="28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rPr>
                <w:rFonts w:ascii="Arial CYR" w:hAnsi="Arial CYR" w:cs="Arial CYR"/>
              </w:rPr>
            </w:pPr>
            <w:r w:rsidRPr="001871C9">
              <w:rPr>
                <w:rFonts w:ascii="Arial CYR" w:hAnsi="Arial CYR" w:cs="Arial CYR"/>
              </w:rPr>
              <w:t>Другие вопросы в области национальной экономики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1871C9">
              <w:rPr>
                <w:rFonts w:ascii="Arial CYR" w:hAnsi="Arial CYR" w:cs="Arial CYR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1871C9">
              <w:rPr>
                <w:rFonts w:ascii="Arial CYR" w:hAnsi="Arial CYR" w:cs="Arial CYR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1871C9">
              <w:rPr>
                <w:rFonts w:ascii="Arial CYR" w:hAnsi="Arial CYR" w:cs="Arial CYR"/>
              </w:rPr>
              <w:t>24,0</w:t>
            </w:r>
          </w:p>
        </w:tc>
      </w:tr>
      <w:tr w:rsidR="001871C9" w:rsidRPr="001871C9" w:rsidTr="00564345">
        <w:trPr>
          <w:gridAfter w:val="1"/>
          <w:wAfter w:w="1036" w:type="dxa"/>
          <w:trHeight w:val="300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rPr>
                <w:rFonts w:ascii="Arial CYR" w:hAnsi="Arial CYR" w:cs="Arial CYR"/>
                <w:b/>
                <w:bCs/>
              </w:rPr>
            </w:pPr>
            <w:r w:rsidRPr="001871C9">
              <w:rPr>
                <w:rFonts w:ascii="Arial CYR" w:hAnsi="Arial CYR" w:cs="Arial CYR"/>
                <w:b/>
                <w:bCs/>
              </w:rPr>
              <w:t>Жилищно-коммунальное хозяйство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1871C9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1871C9">
              <w:rPr>
                <w:rFonts w:ascii="Arial CYR" w:hAnsi="Arial CYR" w:cs="Arial CY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1871C9">
              <w:rPr>
                <w:rFonts w:ascii="Arial CYR" w:hAnsi="Arial CYR" w:cs="Arial CYR"/>
                <w:b/>
                <w:bCs/>
              </w:rPr>
              <w:t>1 956,6</w:t>
            </w:r>
          </w:p>
        </w:tc>
      </w:tr>
      <w:tr w:rsidR="001871C9" w:rsidRPr="001871C9" w:rsidTr="00564345">
        <w:trPr>
          <w:gridAfter w:val="1"/>
          <w:wAfter w:w="1036" w:type="dxa"/>
          <w:trHeight w:val="28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rPr>
                <w:rFonts w:ascii="Arial CYR" w:hAnsi="Arial CYR" w:cs="Arial CYR"/>
              </w:rPr>
            </w:pPr>
            <w:r w:rsidRPr="001871C9">
              <w:rPr>
                <w:rFonts w:ascii="Arial CYR" w:hAnsi="Arial CYR" w:cs="Arial CYR"/>
              </w:rPr>
              <w:t>Жилищное хозяйство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1871C9">
              <w:rPr>
                <w:rFonts w:ascii="Arial CYR" w:hAnsi="Arial CYR" w:cs="Arial CYR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1871C9">
              <w:rPr>
                <w:rFonts w:ascii="Arial CYR" w:hAnsi="Arial CYR" w:cs="Arial CYR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1871C9">
              <w:rPr>
                <w:rFonts w:ascii="Arial CYR" w:hAnsi="Arial CYR" w:cs="Arial CYR"/>
              </w:rPr>
              <w:t>50,0</w:t>
            </w:r>
          </w:p>
        </w:tc>
      </w:tr>
      <w:tr w:rsidR="001871C9" w:rsidRPr="001871C9" w:rsidTr="00564345">
        <w:trPr>
          <w:gridAfter w:val="1"/>
          <w:wAfter w:w="1036" w:type="dxa"/>
          <w:trHeight w:val="28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rPr>
                <w:rFonts w:ascii="Arial CYR" w:hAnsi="Arial CYR" w:cs="Arial CYR"/>
              </w:rPr>
            </w:pPr>
            <w:r w:rsidRPr="001871C9">
              <w:rPr>
                <w:rFonts w:ascii="Arial CYR" w:hAnsi="Arial CYR" w:cs="Arial CYR"/>
              </w:rPr>
              <w:t>Коммунальное хозяйство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1871C9">
              <w:rPr>
                <w:rFonts w:ascii="Arial CYR" w:hAnsi="Arial CYR" w:cs="Arial CYR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1871C9">
              <w:rPr>
                <w:rFonts w:ascii="Arial CYR" w:hAnsi="Arial CYR" w:cs="Arial CYR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1871C9">
              <w:rPr>
                <w:rFonts w:ascii="Arial CYR" w:hAnsi="Arial CYR" w:cs="Arial CYR"/>
              </w:rPr>
              <w:t>550,0</w:t>
            </w:r>
          </w:p>
        </w:tc>
      </w:tr>
      <w:tr w:rsidR="001871C9" w:rsidRPr="001871C9" w:rsidTr="00564345">
        <w:trPr>
          <w:gridAfter w:val="1"/>
          <w:wAfter w:w="1036" w:type="dxa"/>
          <w:trHeight w:val="28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rPr>
                <w:rFonts w:ascii="Arial CYR" w:hAnsi="Arial CYR" w:cs="Arial CYR"/>
              </w:rPr>
            </w:pPr>
            <w:r w:rsidRPr="001871C9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1871C9">
              <w:rPr>
                <w:rFonts w:ascii="Arial CYR" w:hAnsi="Arial CYR" w:cs="Arial CYR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1871C9">
              <w:rPr>
                <w:rFonts w:ascii="Arial CYR" w:hAnsi="Arial CYR" w:cs="Arial CYR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1871C9">
              <w:rPr>
                <w:rFonts w:ascii="Arial CYR" w:hAnsi="Arial CYR" w:cs="Arial CYR"/>
              </w:rPr>
              <w:t>1 326,6</w:t>
            </w:r>
          </w:p>
        </w:tc>
      </w:tr>
      <w:tr w:rsidR="001871C9" w:rsidRPr="001871C9" w:rsidTr="00564345">
        <w:trPr>
          <w:gridAfter w:val="1"/>
          <w:wAfter w:w="1036" w:type="dxa"/>
          <w:trHeight w:val="570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rPr>
                <w:rFonts w:ascii="Arial CYR" w:hAnsi="Arial CYR" w:cs="Arial CYR"/>
              </w:rPr>
            </w:pPr>
            <w:r w:rsidRPr="001871C9">
              <w:rPr>
                <w:rFonts w:ascii="Arial CYR" w:hAnsi="Arial CYR" w:cs="Arial CYR"/>
              </w:rPr>
              <w:t>Другие вопросы в области жилищно-коммунального хозяйства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1871C9">
              <w:rPr>
                <w:rFonts w:ascii="Arial CYR" w:hAnsi="Arial CYR" w:cs="Arial CYR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1871C9">
              <w:rPr>
                <w:rFonts w:ascii="Arial CYR" w:hAnsi="Arial CYR" w:cs="Arial CYR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1871C9">
              <w:rPr>
                <w:rFonts w:ascii="Arial CYR" w:hAnsi="Arial CYR" w:cs="Arial CYR"/>
              </w:rPr>
              <w:t>30,0</w:t>
            </w:r>
          </w:p>
        </w:tc>
      </w:tr>
      <w:tr w:rsidR="001871C9" w:rsidRPr="001871C9" w:rsidTr="00564345">
        <w:trPr>
          <w:gridAfter w:val="1"/>
          <w:wAfter w:w="1036" w:type="dxa"/>
          <w:trHeight w:val="300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rPr>
                <w:rFonts w:ascii="Arial CYR" w:hAnsi="Arial CYR" w:cs="Arial CYR"/>
                <w:b/>
                <w:bCs/>
              </w:rPr>
            </w:pPr>
            <w:r w:rsidRPr="001871C9">
              <w:rPr>
                <w:rFonts w:ascii="Arial CYR" w:hAnsi="Arial CYR" w:cs="Arial CYR"/>
                <w:b/>
                <w:bCs/>
              </w:rPr>
              <w:t>Образование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1871C9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1871C9">
              <w:rPr>
                <w:rFonts w:ascii="Arial CYR" w:hAnsi="Arial CYR" w:cs="Arial CY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1871C9">
              <w:rPr>
                <w:rFonts w:ascii="Arial CYR" w:hAnsi="Arial CYR" w:cs="Arial CYR"/>
                <w:b/>
                <w:bCs/>
              </w:rPr>
              <w:t>78,3</w:t>
            </w:r>
          </w:p>
        </w:tc>
      </w:tr>
      <w:tr w:rsidR="001871C9" w:rsidRPr="001871C9" w:rsidTr="00564345">
        <w:trPr>
          <w:gridAfter w:val="1"/>
          <w:wAfter w:w="1036" w:type="dxa"/>
          <w:trHeight w:val="28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C9" w:rsidRPr="001871C9" w:rsidRDefault="001871C9" w:rsidP="001871C9">
            <w:pPr>
              <w:spacing w:after="0" w:line="240" w:lineRule="auto"/>
              <w:rPr>
                <w:rFonts w:ascii="Arial" w:hAnsi="Arial" w:cs="Arial"/>
              </w:rPr>
            </w:pPr>
            <w:r w:rsidRPr="001871C9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1871C9">
              <w:rPr>
                <w:rFonts w:ascii="Arial CYR" w:hAnsi="Arial CYR" w:cs="Arial CYR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1871C9">
              <w:rPr>
                <w:rFonts w:ascii="Arial CYR" w:hAnsi="Arial CYR" w:cs="Arial CYR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1871C9">
              <w:rPr>
                <w:rFonts w:ascii="Arial CYR" w:hAnsi="Arial CYR" w:cs="Arial CYR"/>
              </w:rPr>
              <w:t>78,3</w:t>
            </w:r>
          </w:p>
        </w:tc>
      </w:tr>
      <w:tr w:rsidR="001871C9" w:rsidRPr="001871C9" w:rsidTr="00564345">
        <w:trPr>
          <w:gridAfter w:val="1"/>
          <w:wAfter w:w="1036" w:type="dxa"/>
          <w:trHeight w:val="300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rPr>
                <w:rFonts w:ascii="Arial CYR" w:hAnsi="Arial CYR" w:cs="Arial CYR"/>
                <w:b/>
                <w:bCs/>
              </w:rPr>
            </w:pPr>
            <w:r w:rsidRPr="001871C9">
              <w:rPr>
                <w:rFonts w:ascii="Arial CYR" w:hAnsi="Arial CYR" w:cs="Arial CYR"/>
                <w:b/>
                <w:bCs/>
              </w:rPr>
              <w:t xml:space="preserve">Культура, кинематография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1871C9">
              <w:rPr>
                <w:rFonts w:ascii="Arial CYR" w:hAnsi="Arial CYR" w:cs="Arial CYR"/>
                <w:b/>
                <w:bCs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1871C9">
              <w:rPr>
                <w:rFonts w:ascii="Arial CYR" w:hAnsi="Arial CYR" w:cs="Arial CY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1871C9">
              <w:rPr>
                <w:rFonts w:ascii="Arial CYR" w:hAnsi="Arial CYR" w:cs="Arial CYR"/>
                <w:b/>
                <w:bCs/>
              </w:rPr>
              <w:t>121,7</w:t>
            </w:r>
          </w:p>
        </w:tc>
      </w:tr>
      <w:tr w:rsidR="001871C9" w:rsidRPr="001871C9" w:rsidTr="00564345">
        <w:trPr>
          <w:gridAfter w:val="1"/>
          <w:wAfter w:w="1036" w:type="dxa"/>
          <w:trHeight w:val="28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rPr>
                <w:rFonts w:ascii="Arial CYR" w:hAnsi="Arial CYR" w:cs="Arial CYR"/>
              </w:rPr>
            </w:pPr>
            <w:r w:rsidRPr="001871C9">
              <w:rPr>
                <w:rFonts w:ascii="Arial CYR" w:hAnsi="Arial CYR" w:cs="Arial CYR"/>
              </w:rPr>
              <w:t xml:space="preserve">Культура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1871C9">
              <w:rPr>
                <w:rFonts w:ascii="Arial CYR" w:hAnsi="Arial CYR" w:cs="Arial CYR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1871C9">
              <w:rPr>
                <w:rFonts w:ascii="Arial CYR" w:hAnsi="Arial CYR" w:cs="Arial CYR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1871C9">
              <w:rPr>
                <w:rFonts w:ascii="Arial CYR" w:hAnsi="Arial CYR" w:cs="Arial CYR"/>
              </w:rPr>
              <w:t>121,7</w:t>
            </w:r>
          </w:p>
        </w:tc>
      </w:tr>
      <w:tr w:rsidR="001871C9" w:rsidRPr="001871C9" w:rsidTr="00564345">
        <w:trPr>
          <w:gridAfter w:val="1"/>
          <w:wAfter w:w="1036" w:type="dxa"/>
          <w:trHeight w:val="31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rPr>
                <w:rFonts w:ascii="Arial CYR" w:hAnsi="Arial CYR" w:cs="Arial CYR"/>
                <w:b/>
                <w:bCs/>
              </w:rPr>
            </w:pPr>
            <w:r w:rsidRPr="001871C9">
              <w:rPr>
                <w:rFonts w:ascii="Arial CYR" w:hAnsi="Arial CYR" w:cs="Arial CYR"/>
                <w:b/>
                <w:bCs/>
              </w:rPr>
              <w:t>Социальная политика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1871C9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1871C9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1871C9">
              <w:rPr>
                <w:rFonts w:ascii="Arial CYR" w:hAnsi="Arial CYR" w:cs="Arial CYR"/>
                <w:b/>
                <w:bCs/>
              </w:rPr>
              <w:t>705,1</w:t>
            </w:r>
          </w:p>
        </w:tc>
      </w:tr>
      <w:tr w:rsidR="001871C9" w:rsidRPr="001871C9" w:rsidTr="00564345">
        <w:trPr>
          <w:gridAfter w:val="1"/>
          <w:wAfter w:w="1036" w:type="dxa"/>
          <w:trHeight w:val="300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rPr>
                <w:rFonts w:ascii="Arial CYR" w:hAnsi="Arial CYR" w:cs="Arial CYR"/>
              </w:rPr>
            </w:pPr>
            <w:r w:rsidRPr="001871C9">
              <w:rPr>
                <w:rFonts w:ascii="Arial CYR" w:hAnsi="Arial CYR" w:cs="Arial CYR"/>
              </w:rPr>
              <w:t>Пенсионное обеспечение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1871C9">
              <w:rPr>
                <w:rFonts w:ascii="Arial CYR" w:hAnsi="Arial CYR" w:cs="Arial CYR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1871C9">
              <w:rPr>
                <w:rFonts w:ascii="Arial CYR" w:hAnsi="Arial CYR" w:cs="Arial CYR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1871C9">
              <w:rPr>
                <w:rFonts w:ascii="Arial CYR" w:hAnsi="Arial CYR" w:cs="Arial CYR"/>
              </w:rPr>
              <w:t>583,0</w:t>
            </w:r>
          </w:p>
        </w:tc>
      </w:tr>
      <w:tr w:rsidR="001871C9" w:rsidRPr="001871C9" w:rsidTr="00564345">
        <w:trPr>
          <w:gridAfter w:val="1"/>
          <w:wAfter w:w="1036" w:type="dxa"/>
          <w:trHeight w:val="383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rPr>
                <w:rFonts w:ascii="Arial CYR" w:hAnsi="Arial CYR" w:cs="Arial CYR"/>
              </w:rPr>
            </w:pPr>
            <w:r w:rsidRPr="001871C9">
              <w:rPr>
                <w:rFonts w:ascii="Arial CYR" w:hAnsi="Arial CYR" w:cs="Arial CYR"/>
              </w:rPr>
              <w:t>Другие вопросы в области социальной политики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1871C9">
              <w:rPr>
                <w:rFonts w:ascii="Arial CYR" w:hAnsi="Arial CYR" w:cs="Arial CYR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1871C9">
              <w:rPr>
                <w:rFonts w:ascii="Arial CYR" w:hAnsi="Arial CYR" w:cs="Arial CYR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1871C9">
              <w:rPr>
                <w:rFonts w:ascii="Arial CYR" w:hAnsi="Arial CYR" w:cs="Arial CYR"/>
              </w:rPr>
              <w:t>122,1</w:t>
            </w:r>
          </w:p>
        </w:tc>
      </w:tr>
      <w:tr w:rsidR="001871C9" w:rsidRPr="001871C9" w:rsidTr="00564345">
        <w:trPr>
          <w:gridAfter w:val="1"/>
          <w:wAfter w:w="1036" w:type="dxa"/>
          <w:trHeight w:val="300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rPr>
                <w:rFonts w:ascii="Arial CYR" w:hAnsi="Arial CYR" w:cs="Arial CYR"/>
                <w:b/>
                <w:bCs/>
              </w:rPr>
            </w:pPr>
            <w:r w:rsidRPr="001871C9">
              <w:rPr>
                <w:rFonts w:ascii="Arial CYR" w:hAnsi="Arial CYR" w:cs="Arial CYR"/>
                <w:b/>
                <w:bCs/>
              </w:rPr>
              <w:t>Физическая культура и спорт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1871C9"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1871C9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1871C9">
              <w:rPr>
                <w:rFonts w:ascii="Arial CYR" w:hAnsi="Arial CYR" w:cs="Arial CYR"/>
                <w:b/>
                <w:bCs/>
              </w:rPr>
              <w:t>100,0</w:t>
            </w:r>
          </w:p>
        </w:tc>
      </w:tr>
      <w:tr w:rsidR="001871C9" w:rsidRPr="001871C9" w:rsidTr="00564345">
        <w:trPr>
          <w:gridAfter w:val="1"/>
          <w:wAfter w:w="1036" w:type="dxa"/>
          <w:trHeight w:val="28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rPr>
                <w:rFonts w:ascii="Arial CYR" w:hAnsi="Arial CYR" w:cs="Arial CYR"/>
              </w:rPr>
            </w:pPr>
            <w:r w:rsidRPr="001871C9">
              <w:rPr>
                <w:rFonts w:ascii="Arial CYR" w:hAnsi="Arial CYR" w:cs="Arial CYR"/>
              </w:rPr>
              <w:t>Физическая культура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1871C9">
              <w:rPr>
                <w:rFonts w:ascii="Arial CYR" w:hAnsi="Arial CYR" w:cs="Arial CYR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1871C9">
              <w:rPr>
                <w:rFonts w:ascii="Arial CYR" w:hAnsi="Arial CYR" w:cs="Arial CYR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1871C9">
              <w:rPr>
                <w:rFonts w:ascii="Arial CYR" w:hAnsi="Arial CYR" w:cs="Arial CYR"/>
              </w:rPr>
              <w:t>100,0</w:t>
            </w:r>
          </w:p>
        </w:tc>
      </w:tr>
      <w:tr w:rsidR="001871C9" w:rsidRPr="001871C9" w:rsidTr="00564345">
        <w:trPr>
          <w:gridAfter w:val="1"/>
          <w:wAfter w:w="1036" w:type="dxa"/>
          <w:trHeight w:val="600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C9" w:rsidRPr="001871C9" w:rsidRDefault="001871C9" w:rsidP="001871C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871C9">
              <w:rPr>
                <w:rFonts w:ascii="Arial" w:hAnsi="Arial" w:cs="Arial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1871C9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1871C9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1871C9">
              <w:rPr>
                <w:rFonts w:ascii="Arial CYR" w:hAnsi="Arial CYR" w:cs="Arial CYR"/>
                <w:b/>
                <w:bCs/>
              </w:rPr>
              <w:t>1,0</w:t>
            </w:r>
          </w:p>
        </w:tc>
      </w:tr>
      <w:tr w:rsidR="001871C9" w:rsidRPr="001871C9" w:rsidTr="00564345">
        <w:trPr>
          <w:gridAfter w:val="1"/>
          <w:wAfter w:w="1036" w:type="dxa"/>
          <w:trHeight w:val="28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C9" w:rsidRPr="001871C9" w:rsidRDefault="001871C9" w:rsidP="001871C9">
            <w:pPr>
              <w:spacing w:after="0" w:line="240" w:lineRule="auto"/>
              <w:rPr>
                <w:rFonts w:ascii="Arial" w:hAnsi="Arial" w:cs="Arial"/>
              </w:rPr>
            </w:pPr>
            <w:r w:rsidRPr="001871C9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1871C9">
              <w:rPr>
                <w:rFonts w:ascii="Arial CYR" w:hAnsi="Arial CYR" w:cs="Arial CYR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1871C9">
              <w:rPr>
                <w:rFonts w:ascii="Arial CYR" w:hAnsi="Arial CYR" w:cs="Arial CYR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1871C9">
              <w:rPr>
                <w:rFonts w:ascii="Arial CYR" w:hAnsi="Arial CYR" w:cs="Arial CYR"/>
              </w:rPr>
              <w:t>1,0</w:t>
            </w:r>
          </w:p>
        </w:tc>
      </w:tr>
      <w:tr w:rsidR="001871C9" w:rsidRPr="001871C9" w:rsidTr="00564345">
        <w:trPr>
          <w:gridAfter w:val="1"/>
          <w:wAfter w:w="1036" w:type="dxa"/>
          <w:trHeight w:val="64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rPr>
                <w:rFonts w:ascii="Arial CYR" w:hAnsi="Arial CYR" w:cs="Arial CYR"/>
                <w:b/>
                <w:bCs/>
              </w:rPr>
            </w:pPr>
            <w:r w:rsidRPr="001871C9">
              <w:rPr>
                <w:rFonts w:ascii="Arial CYR" w:hAnsi="Arial CYR" w:cs="Arial CYR"/>
                <w:b/>
                <w:bCs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1871C9"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1871C9">
              <w:rPr>
                <w:rFonts w:ascii="Arial CYR" w:hAnsi="Arial CYR" w:cs="Arial CY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1871C9">
              <w:rPr>
                <w:rFonts w:ascii="Arial CYR" w:hAnsi="Arial CYR" w:cs="Arial CYR"/>
                <w:b/>
                <w:bCs/>
              </w:rPr>
              <w:t>326,0</w:t>
            </w:r>
          </w:p>
        </w:tc>
      </w:tr>
      <w:tr w:rsidR="001871C9" w:rsidRPr="001871C9" w:rsidTr="00564345">
        <w:trPr>
          <w:gridAfter w:val="1"/>
          <w:wAfter w:w="1036" w:type="dxa"/>
          <w:trHeight w:val="570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rPr>
                <w:rFonts w:ascii="Arial CYR" w:hAnsi="Arial CYR" w:cs="Arial CYR"/>
              </w:rPr>
            </w:pPr>
            <w:r w:rsidRPr="001871C9">
              <w:rPr>
                <w:rFonts w:ascii="Arial CYR" w:hAnsi="Arial CYR" w:cs="Arial CYR"/>
              </w:rPr>
              <w:t>Прочие межбюджетные трансферты общего характера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1871C9">
              <w:rPr>
                <w:rFonts w:ascii="Arial CYR" w:hAnsi="Arial CYR" w:cs="Arial CYR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1871C9">
              <w:rPr>
                <w:rFonts w:ascii="Arial CYR" w:hAnsi="Arial CYR" w:cs="Arial CYR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1871C9">
              <w:rPr>
                <w:rFonts w:ascii="Arial CYR" w:hAnsi="Arial CYR" w:cs="Arial CYR"/>
              </w:rPr>
              <w:t>326,0</w:t>
            </w:r>
          </w:p>
        </w:tc>
      </w:tr>
      <w:tr w:rsidR="001871C9" w:rsidRPr="001871C9" w:rsidTr="00564345">
        <w:trPr>
          <w:gridAfter w:val="1"/>
          <w:wAfter w:w="1036" w:type="dxa"/>
          <w:trHeight w:val="300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rPr>
                <w:rFonts w:ascii="Arial CYR" w:hAnsi="Arial CYR" w:cs="Arial CYR"/>
                <w:b/>
                <w:bCs/>
              </w:rPr>
            </w:pPr>
            <w:r w:rsidRPr="001871C9">
              <w:rPr>
                <w:rFonts w:ascii="Arial CYR" w:hAnsi="Arial CYR" w:cs="Arial CYR"/>
                <w:b/>
                <w:bCs/>
              </w:rPr>
              <w:t>ВСЕГО РАСХОДОВ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1871C9">
              <w:rPr>
                <w:rFonts w:ascii="Arial CYR" w:hAnsi="Arial CYR" w:cs="Arial CY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1871C9">
              <w:rPr>
                <w:rFonts w:ascii="Arial CYR" w:hAnsi="Arial CYR" w:cs="Arial CY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C9" w:rsidRPr="001871C9" w:rsidRDefault="001871C9" w:rsidP="001871C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1871C9">
              <w:rPr>
                <w:rFonts w:ascii="Arial CYR" w:hAnsi="Arial CYR" w:cs="Arial CYR"/>
                <w:b/>
                <w:bCs/>
              </w:rPr>
              <w:t>81 359,5</w:t>
            </w:r>
          </w:p>
        </w:tc>
      </w:tr>
      <w:tr w:rsidR="00564345" w:rsidRPr="00564345" w:rsidTr="00564345">
        <w:trPr>
          <w:trHeight w:val="255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E874C9E" wp14:editId="1793093D">
                      <wp:simplePos x="0" y="0"/>
                      <wp:positionH relativeFrom="column">
                        <wp:posOffset>2816860</wp:posOffset>
                      </wp:positionH>
                      <wp:positionV relativeFrom="paragraph">
                        <wp:posOffset>56515</wp:posOffset>
                      </wp:positionV>
                      <wp:extent cx="3832860" cy="971550"/>
                      <wp:effectExtent l="0" t="0" r="0" b="0"/>
                      <wp:wrapNone/>
                      <wp:docPr id="20" name="Поле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2860" cy="971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051E" w:rsidRDefault="0015051E" w:rsidP="00564345">
                                  <w:pPr>
                                    <w:pStyle w:val="a6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sz w:val="22"/>
                                      <w:szCs w:val="22"/>
                                    </w:rPr>
                                    <w:t>Приложение № 6</w:t>
                                  </w:r>
                                </w:p>
                                <w:p w:rsidR="0015051E" w:rsidRDefault="0015051E" w:rsidP="00564345">
                                  <w:pPr>
                                    <w:pStyle w:val="a6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sz w:val="22"/>
                                      <w:szCs w:val="22"/>
                                    </w:rPr>
                                    <w:t>к решению думы Качугского городского поселения от .2023г. №      «О местном бюджете Качугского муниципального образования (городское поселение) на 2024 год и на плановый период 2025 и 2026 годов»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27432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0" o:spid="_x0000_s1031" type="#_x0000_t202" style="position:absolute;margin-left:221.8pt;margin-top:4.45pt;width:301.8pt;height:7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" stroked="f">
                      <v:textbox inset="2.16pt,1.8pt,2.16pt,0">
                        <w:txbxContent>
                          <w:p w:rsidR="0015051E" w:rsidRDefault="0015051E" w:rsidP="00564345">
                            <w:pPr>
                              <w:pStyle w:val="a6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sz w:val="22"/>
                                <w:szCs w:val="22"/>
                              </w:rPr>
                              <w:t>Приложение № 6</w:t>
                            </w:r>
                          </w:p>
                          <w:p w:rsidR="0015051E" w:rsidRDefault="0015051E" w:rsidP="00564345">
                            <w:pPr>
                              <w:pStyle w:val="a6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sz w:val="22"/>
                                <w:szCs w:val="22"/>
                              </w:rPr>
                              <w:t>к решению думы Качугского городского поселения от .2023г. №      «О местном бюджете Качугского муниципального образования (городское поселение) на 2024 год и на плановый период 2025 и 2026 годов»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0"/>
            </w:tblGrid>
            <w:tr w:rsidR="00564345" w:rsidRPr="00564345">
              <w:trPr>
                <w:trHeight w:val="255"/>
                <w:tblCellSpacing w:w="0" w:type="dxa"/>
              </w:trPr>
              <w:tc>
                <w:tcPr>
                  <w:tcW w:w="5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64345" w:rsidRPr="00564345" w:rsidRDefault="00564345" w:rsidP="00564345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</w:tbl>
          <w:p w:rsidR="00564345" w:rsidRPr="00564345" w:rsidRDefault="00564345" w:rsidP="005643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4345" w:rsidRPr="00564345" w:rsidTr="00564345">
        <w:trPr>
          <w:trHeight w:val="255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4345" w:rsidRPr="00564345" w:rsidTr="00564345">
        <w:trPr>
          <w:trHeight w:val="255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4345" w:rsidRPr="00564345" w:rsidTr="00564345">
        <w:trPr>
          <w:trHeight w:val="255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4345" w:rsidRPr="00564345" w:rsidTr="00564345">
        <w:trPr>
          <w:trHeight w:val="255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4345" w:rsidRPr="00564345" w:rsidTr="00564345">
        <w:trPr>
          <w:trHeight w:val="792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345" w:rsidRPr="00564345" w:rsidRDefault="00564345" w:rsidP="005643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D639B4" wp14:editId="7B70B8B4">
                      <wp:simplePos x="0" y="0"/>
                      <wp:positionH relativeFrom="column">
                        <wp:posOffset>-360045</wp:posOffset>
                      </wp:positionH>
                      <wp:positionV relativeFrom="paragraph">
                        <wp:posOffset>372110</wp:posOffset>
                      </wp:positionV>
                      <wp:extent cx="6324600" cy="466725"/>
                      <wp:effectExtent l="0" t="0" r="0" b="9525"/>
                      <wp:wrapNone/>
                      <wp:docPr id="19" name="Поле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72225" cy="489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051E" w:rsidRDefault="0015051E" w:rsidP="00564345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CYR" w:hAnsi="Arial CYR" w:cstheme="minorBidi"/>
                                      <w:b/>
                                      <w:bCs/>
                                      <w:color w:val="000000"/>
                                    </w:rPr>
                                    <w:t>Распределение бюджетных ассигнований на плановый период 2025-2026 годов по разделам и подразделам классификации расходов бюджетов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9" o:spid="_x0000_s1032" type="#_x0000_t202" style="position:absolute;margin-left:-28.35pt;margin-top:29.3pt;width:498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" stroked="f">
                      <v:textbox inset="2.88pt,2.16pt,2.88pt,0">
                        <w:txbxContent>
                          <w:p w:rsidR="0015051E" w:rsidRDefault="0015051E" w:rsidP="00564345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YR" w:hAnsi="Arial CYR" w:cstheme="minorBidi"/>
                                <w:b/>
                                <w:bCs/>
                                <w:color w:val="000000"/>
                              </w:rPr>
                              <w:t>Распределение бюджетных ассигнований на плановый период 2025-2026 годов по разделам и подразделам классификации расходов бюджетов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4345" w:rsidRPr="00564345" w:rsidTr="00564345">
        <w:trPr>
          <w:trHeight w:val="255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345" w:rsidRPr="00564345" w:rsidRDefault="00564345" w:rsidP="005643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4345" w:rsidRPr="00564345" w:rsidTr="00564345">
        <w:trPr>
          <w:trHeight w:val="255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45" w:rsidRPr="00564345" w:rsidRDefault="00564345" w:rsidP="005643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4345" w:rsidRPr="00564345" w:rsidTr="00564345">
        <w:trPr>
          <w:trHeight w:val="255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345" w:rsidRPr="00564345" w:rsidRDefault="00564345" w:rsidP="005643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4345" w:rsidRPr="00564345" w:rsidTr="00564345">
        <w:trPr>
          <w:trHeight w:val="255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345" w:rsidRPr="00564345" w:rsidRDefault="00564345" w:rsidP="005643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4345" w:rsidRPr="00564345" w:rsidTr="00564345">
        <w:trPr>
          <w:trHeight w:val="83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4345" w:rsidRPr="00564345" w:rsidTr="00564345">
        <w:trPr>
          <w:trHeight w:val="255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564345"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 w:rsidRPr="00564345"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 w:rsidRPr="00564345">
              <w:rPr>
                <w:rFonts w:ascii="Arial CYR" w:hAnsi="Arial CYR" w:cs="Arial CYR"/>
                <w:sz w:val="20"/>
                <w:szCs w:val="20"/>
              </w:rPr>
              <w:t>уб</w:t>
            </w:r>
            <w:proofErr w:type="spellEnd"/>
            <w:r w:rsidRPr="0056434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4345" w:rsidRPr="00564345" w:rsidTr="00564345">
        <w:trPr>
          <w:trHeight w:val="825"/>
        </w:trPr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564345">
              <w:rPr>
                <w:rFonts w:ascii="Arial CYR" w:hAnsi="Arial CYR" w:cs="Arial CYR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564345">
              <w:rPr>
                <w:rFonts w:ascii="Arial CYR" w:hAnsi="Arial CYR" w:cs="Arial CYR"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Сумма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Сумма</w:t>
            </w:r>
          </w:p>
        </w:tc>
      </w:tr>
      <w:tr w:rsidR="00564345" w:rsidRPr="00564345" w:rsidTr="00564345">
        <w:trPr>
          <w:trHeight w:val="349"/>
        </w:trPr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345" w:rsidRPr="00564345" w:rsidRDefault="00564345" w:rsidP="005643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345" w:rsidRPr="00564345" w:rsidRDefault="00564345" w:rsidP="005643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345" w:rsidRPr="00564345" w:rsidRDefault="00564345" w:rsidP="005643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2025 год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2026 год</w:t>
            </w:r>
          </w:p>
        </w:tc>
      </w:tr>
      <w:tr w:rsidR="00564345" w:rsidRPr="00564345" w:rsidTr="00564345">
        <w:trPr>
          <w:trHeight w:val="43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564345">
              <w:rPr>
                <w:rFonts w:ascii="Arial CYR" w:hAnsi="Arial CYR" w:cs="Arial CYR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b/>
                <w:bCs/>
                <w:sz w:val="20"/>
                <w:szCs w:val="20"/>
              </w:rPr>
              <w:t>16 128,5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b/>
                <w:bCs/>
                <w:sz w:val="20"/>
                <w:szCs w:val="20"/>
              </w:rPr>
              <w:t>16 397,8</w:t>
            </w:r>
          </w:p>
        </w:tc>
      </w:tr>
      <w:tr w:rsidR="00564345" w:rsidRPr="00564345" w:rsidTr="00564345">
        <w:trPr>
          <w:trHeight w:val="510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1 888,0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1 857,7</w:t>
            </w:r>
          </w:p>
        </w:tc>
      </w:tr>
      <w:tr w:rsidR="00564345" w:rsidRPr="00564345" w:rsidTr="00564345">
        <w:trPr>
          <w:trHeight w:val="85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1 391,8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1 403,6</w:t>
            </w:r>
          </w:p>
        </w:tc>
      </w:tr>
      <w:tr w:rsidR="00564345" w:rsidRPr="00564345" w:rsidTr="00564345">
        <w:trPr>
          <w:trHeight w:val="76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12 783,0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13 070,8</w:t>
            </w:r>
          </w:p>
        </w:tc>
      </w:tr>
      <w:tr w:rsidR="00564345" w:rsidRPr="00564345" w:rsidTr="00564345">
        <w:trPr>
          <w:trHeight w:val="300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564345" w:rsidRPr="00564345" w:rsidTr="00564345">
        <w:trPr>
          <w:trHeight w:val="25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</w:tr>
      <w:tr w:rsidR="00564345" w:rsidRPr="00564345" w:rsidTr="00564345">
        <w:trPr>
          <w:trHeight w:val="25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25,7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25,7</w:t>
            </w:r>
          </w:p>
        </w:tc>
      </w:tr>
      <w:tr w:rsidR="00564345" w:rsidRPr="00564345" w:rsidTr="00564345">
        <w:trPr>
          <w:trHeight w:val="31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45" w:rsidRPr="00564345" w:rsidRDefault="00564345" w:rsidP="0056434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4345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b/>
                <w:bCs/>
                <w:sz w:val="20"/>
                <w:szCs w:val="20"/>
              </w:rPr>
              <w:t>473,9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564345" w:rsidRPr="00564345" w:rsidTr="00564345">
        <w:trPr>
          <w:trHeight w:val="25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45" w:rsidRPr="00564345" w:rsidRDefault="00564345" w:rsidP="005643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4345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473,9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564345" w:rsidRPr="00564345" w:rsidTr="00564345">
        <w:trPr>
          <w:trHeight w:val="630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564345">
              <w:rPr>
                <w:rFonts w:ascii="Arial CYR" w:hAnsi="Arial CYR" w:cs="Arial CYR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b/>
                <w:bCs/>
                <w:sz w:val="20"/>
                <w:szCs w:val="20"/>
              </w:rPr>
              <w:t>387,0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b/>
                <w:bCs/>
                <w:sz w:val="20"/>
                <w:szCs w:val="20"/>
              </w:rPr>
              <w:t>327,0</w:t>
            </w:r>
          </w:p>
        </w:tc>
      </w:tr>
      <w:tr w:rsidR="00564345" w:rsidRPr="00564345" w:rsidTr="00564345">
        <w:trPr>
          <w:trHeight w:val="76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пожарная безопасность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382,0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322,0</w:t>
            </w:r>
          </w:p>
        </w:tc>
      </w:tr>
      <w:tr w:rsidR="00564345" w:rsidRPr="00564345" w:rsidTr="00564345">
        <w:trPr>
          <w:trHeight w:val="510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564345" w:rsidRPr="00564345" w:rsidTr="00564345">
        <w:trPr>
          <w:trHeight w:val="31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564345">
              <w:rPr>
                <w:rFonts w:ascii="Arial CYR" w:hAnsi="Arial CYR" w:cs="Arial CYR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b/>
                <w:bCs/>
                <w:sz w:val="20"/>
                <w:szCs w:val="20"/>
              </w:rPr>
              <w:t>56 027,0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b/>
                <w:bCs/>
                <w:sz w:val="20"/>
                <w:szCs w:val="20"/>
              </w:rPr>
              <w:t>60 571,4</w:t>
            </w:r>
          </w:p>
        </w:tc>
      </w:tr>
      <w:tr w:rsidR="00564345" w:rsidRPr="00564345" w:rsidTr="00564345">
        <w:trPr>
          <w:trHeight w:val="25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74,1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74,1</w:t>
            </w:r>
          </w:p>
        </w:tc>
      </w:tr>
      <w:tr w:rsidR="00564345" w:rsidRPr="00564345" w:rsidTr="00564345">
        <w:trPr>
          <w:trHeight w:val="25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Транспорт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5 500,0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5 500,0</w:t>
            </w:r>
          </w:p>
        </w:tc>
      </w:tr>
      <w:tr w:rsidR="00564345" w:rsidRPr="00564345" w:rsidTr="00564345">
        <w:trPr>
          <w:trHeight w:val="25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50 452,9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54 997,3</w:t>
            </w:r>
          </w:p>
        </w:tc>
      </w:tr>
      <w:tr w:rsidR="00564345" w:rsidRPr="00564345" w:rsidTr="00564345">
        <w:trPr>
          <w:trHeight w:val="31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564345">
              <w:rPr>
                <w:rFonts w:ascii="Arial CYR" w:hAnsi="Arial CYR" w:cs="Arial CYR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b/>
                <w:bCs/>
                <w:sz w:val="20"/>
                <w:szCs w:val="20"/>
              </w:rPr>
              <w:t>2 451,0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b/>
                <w:bCs/>
                <w:sz w:val="20"/>
                <w:szCs w:val="20"/>
              </w:rPr>
              <w:t>2 092,1</w:t>
            </w:r>
          </w:p>
        </w:tc>
      </w:tr>
      <w:tr w:rsidR="00564345" w:rsidRPr="00564345" w:rsidTr="00564345">
        <w:trPr>
          <w:trHeight w:val="25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200,0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564345" w:rsidRPr="00564345" w:rsidTr="00564345">
        <w:trPr>
          <w:trHeight w:val="25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548,8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250,0</w:t>
            </w:r>
          </w:p>
        </w:tc>
      </w:tr>
      <w:tr w:rsidR="00564345" w:rsidRPr="00564345" w:rsidTr="00564345">
        <w:trPr>
          <w:trHeight w:val="25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1 672,2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1 712,1</w:t>
            </w:r>
          </w:p>
        </w:tc>
      </w:tr>
      <w:tr w:rsidR="00564345" w:rsidRPr="00564345" w:rsidTr="00564345">
        <w:trPr>
          <w:trHeight w:val="510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</w:tr>
      <w:tr w:rsidR="00564345" w:rsidRPr="00564345" w:rsidTr="00564345">
        <w:trPr>
          <w:trHeight w:val="31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345" w:rsidRPr="00564345" w:rsidRDefault="00564345" w:rsidP="0056434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43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Охрана окружающей среды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564345" w:rsidRPr="00564345" w:rsidTr="00564345">
        <w:trPr>
          <w:trHeight w:val="25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345" w:rsidRPr="00564345" w:rsidRDefault="00564345" w:rsidP="005643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4345">
              <w:rPr>
                <w:rFonts w:ascii="Arial" w:hAnsi="Arial" w:cs="Arial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564345" w:rsidRPr="00564345" w:rsidTr="00564345">
        <w:trPr>
          <w:trHeight w:val="31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564345">
              <w:rPr>
                <w:rFonts w:ascii="Arial CYR" w:hAnsi="Arial CYR" w:cs="Arial CYR"/>
                <w:b/>
                <w:bCs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b/>
                <w:bCs/>
                <w:sz w:val="20"/>
                <w:szCs w:val="20"/>
              </w:rPr>
              <w:t>78,3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b/>
                <w:bCs/>
                <w:sz w:val="20"/>
                <w:szCs w:val="20"/>
              </w:rPr>
              <w:t>50,0</w:t>
            </w:r>
          </w:p>
        </w:tc>
      </w:tr>
      <w:tr w:rsidR="00564345" w:rsidRPr="00564345" w:rsidTr="00564345">
        <w:trPr>
          <w:trHeight w:val="25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345" w:rsidRPr="00564345" w:rsidRDefault="00564345" w:rsidP="005643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4345">
              <w:rPr>
                <w:rFonts w:ascii="Arial" w:hAnsi="Arial" w:cs="Arial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78,3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564345" w:rsidRPr="00564345" w:rsidTr="00564345">
        <w:trPr>
          <w:trHeight w:val="31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564345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b/>
                <w:bCs/>
                <w:sz w:val="20"/>
                <w:szCs w:val="20"/>
              </w:rPr>
              <w:t>2 109,6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564345" w:rsidRPr="00564345" w:rsidTr="00564345">
        <w:trPr>
          <w:trHeight w:val="25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 xml:space="preserve">Культура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2 109,6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564345" w:rsidRPr="00564345" w:rsidTr="00564345">
        <w:trPr>
          <w:trHeight w:val="31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564345">
              <w:rPr>
                <w:rFonts w:ascii="Arial CYR" w:hAnsi="Arial CYR" w:cs="Arial CYR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b/>
                <w:bCs/>
                <w:sz w:val="20"/>
                <w:szCs w:val="20"/>
              </w:rPr>
              <w:t>746,0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b/>
                <w:bCs/>
                <w:sz w:val="20"/>
                <w:szCs w:val="20"/>
              </w:rPr>
              <w:t>701,0</w:t>
            </w:r>
          </w:p>
        </w:tc>
      </w:tr>
      <w:tr w:rsidR="00564345" w:rsidRPr="00564345" w:rsidTr="00564345">
        <w:trPr>
          <w:trHeight w:val="300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583,0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583,0</w:t>
            </w:r>
          </w:p>
        </w:tc>
      </w:tr>
      <w:tr w:rsidR="00564345" w:rsidRPr="00564345" w:rsidTr="00564345">
        <w:trPr>
          <w:trHeight w:val="383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163,0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118,0</w:t>
            </w:r>
          </w:p>
        </w:tc>
      </w:tr>
      <w:tr w:rsidR="00564345" w:rsidRPr="00564345" w:rsidTr="00564345">
        <w:trPr>
          <w:trHeight w:val="31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564345">
              <w:rPr>
                <w:rFonts w:ascii="Arial CYR" w:hAnsi="Arial CYR" w:cs="Arial CYR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b/>
                <w:bCs/>
                <w:sz w:val="20"/>
                <w:szCs w:val="20"/>
              </w:rPr>
              <w:t>15,0</w:t>
            </w:r>
          </w:p>
        </w:tc>
      </w:tr>
      <w:tr w:rsidR="00564345" w:rsidRPr="00564345" w:rsidTr="00564345">
        <w:trPr>
          <w:trHeight w:val="25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Физическая культура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70,0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15,0</w:t>
            </w:r>
          </w:p>
        </w:tc>
      </w:tr>
      <w:tr w:rsidR="00564345" w:rsidRPr="00564345" w:rsidTr="00564345">
        <w:trPr>
          <w:trHeight w:val="630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45" w:rsidRPr="00564345" w:rsidRDefault="00564345" w:rsidP="0056434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4345">
              <w:rPr>
                <w:rFonts w:ascii="Arial" w:hAnsi="Arial" w:cs="Arial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b/>
                <w:bCs/>
                <w:sz w:val="20"/>
                <w:szCs w:val="20"/>
              </w:rPr>
              <w:t>1,0</w:t>
            </w:r>
          </w:p>
        </w:tc>
      </w:tr>
      <w:tr w:rsidR="00564345" w:rsidRPr="00564345" w:rsidTr="00564345">
        <w:trPr>
          <w:trHeight w:val="25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345" w:rsidRPr="00564345" w:rsidRDefault="00564345" w:rsidP="005643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4345">
              <w:rPr>
                <w:rFonts w:ascii="Arial" w:hAnsi="Arial" w:cs="Arial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564345" w:rsidRPr="00564345" w:rsidTr="00564345">
        <w:trPr>
          <w:trHeight w:val="64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564345">
              <w:rPr>
                <w:rFonts w:ascii="Arial CYR" w:hAnsi="Arial CYR" w:cs="Arial CYR"/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b/>
                <w:bCs/>
                <w:sz w:val="20"/>
                <w:szCs w:val="20"/>
              </w:rPr>
              <w:t>307,0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b/>
                <w:bCs/>
                <w:sz w:val="20"/>
                <w:szCs w:val="20"/>
              </w:rPr>
              <w:t>307,0</w:t>
            </w:r>
          </w:p>
        </w:tc>
      </w:tr>
      <w:tr w:rsidR="00564345" w:rsidRPr="00564345" w:rsidTr="00564345">
        <w:trPr>
          <w:trHeight w:val="25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307,0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307,0</w:t>
            </w:r>
          </w:p>
        </w:tc>
      </w:tr>
      <w:tr w:rsidR="00564345" w:rsidRPr="00564345" w:rsidTr="00564345">
        <w:trPr>
          <w:trHeight w:val="31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564345">
              <w:rPr>
                <w:rFonts w:ascii="Arial CYR" w:hAnsi="Arial CYR" w:cs="Arial CYR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b/>
                <w:bCs/>
                <w:sz w:val="20"/>
                <w:szCs w:val="20"/>
              </w:rPr>
              <w:t>78 779,3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345" w:rsidRPr="00564345" w:rsidRDefault="00564345" w:rsidP="0056434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64345">
              <w:rPr>
                <w:rFonts w:ascii="Arial CYR" w:hAnsi="Arial CYR" w:cs="Arial CYR"/>
                <w:b/>
                <w:bCs/>
                <w:sz w:val="20"/>
                <w:szCs w:val="20"/>
              </w:rPr>
              <w:t>80 562,3</w:t>
            </w:r>
          </w:p>
        </w:tc>
      </w:tr>
    </w:tbl>
    <w:p w:rsidR="008E5193" w:rsidRDefault="008E5193" w:rsidP="008E5193"/>
    <w:p w:rsidR="008E5193" w:rsidRDefault="004F789A" w:rsidP="008E5193">
      <w:r>
        <w:rPr>
          <w:rFonts w:ascii="Arial CYR" w:hAnsi="Arial CYR" w:cs="Arial CYR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31B1CD" wp14:editId="0C7EC816">
                <wp:simplePos x="0" y="0"/>
                <wp:positionH relativeFrom="column">
                  <wp:posOffset>2573655</wp:posOffset>
                </wp:positionH>
                <wp:positionV relativeFrom="paragraph">
                  <wp:posOffset>247015</wp:posOffset>
                </wp:positionV>
                <wp:extent cx="3590925" cy="1343025"/>
                <wp:effectExtent l="0" t="0" r="9525" b="952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51E" w:rsidRDefault="0015051E" w:rsidP="004F789A">
                            <w:pPr>
                              <w:pStyle w:val="a6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asciiTheme="minorHAnsi" w:hAnsi="Calibri" w:cstheme="minorBidi"/>
                                <w:sz w:val="22"/>
                                <w:szCs w:val="22"/>
                              </w:rPr>
                              <w:t>Приложение № 7</w:t>
                            </w:r>
                          </w:p>
                          <w:p w:rsidR="0015051E" w:rsidRDefault="0015051E" w:rsidP="004F789A">
                            <w:pPr>
                              <w:pStyle w:val="a6"/>
                              <w:spacing w:before="0" w:beforeAutospacing="0" w:after="0" w:afterAutospacing="0" w:line="200" w:lineRule="exac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к решению думы Качугского городского поселения от .2023г. № </w:t>
                            </w:r>
                            <w:r>
                              <w:rPr>
                                <w:rFonts w:asciiTheme="minorHAnsi" w:hAnsi="Calibri" w:cstheme="minorBidi"/>
                                <w:sz w:val="22"/>
                                <w:szCs w:val="22"/>
                              </w:rPr>
                              <w:t>«О местном бюджете Качугского муниципального образования (городское поселение) на 2024 год и на плановый период 2025 и 2026 годов»</w:t>
                            </w:r>
                          </w:p>
                        </w:txbxContent>
                      </wps:txbx>
                      <wps:bodyPr vertOverflow="clip" wrap="square" lIns="27432" tIns="22860" rIns="27432" bIns="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33" type="#_x0000_t202" style="position:absolute;margin-left:202.65pt;margin-top:19.45pt;width:282.75pt;height:10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" stroked="f">
                <v:textbox inset="2.16pt,1.8pt,2.16pt,0">
                  <w:txbxContent>
                    <w:p w:rsidR="0015051E" w:rsidRDefault="0015051E" w:rsidP="004F789A">
                      <w:pPr>
                        <w:pStyle w:val="a6"/>
                        <w:spacing w:before="0" w:beforeAutospacing="0" w:after="0" w:afterAutospacing="0" w:line="220" w:lineRule="exact"/>
                      </w:pPr>
                      <w:r>
                        <w:rPr>
                          <w:rFonts w:asciiTheme="minorHAnsi" w:hAnsi="Calibri" w:cstheme="minorBidi"/>
                          <w:sz w:val="22"/>
                          <w:szCs w:val="22"/>
                        </w:rPr>
                        <w:t>Приложение № 7</w:t>
                      </w:r>
                    </w:p>
                    <w:p w:rsidR="0015051E" w:rsidRDefault="0015051E" w:rsidP="004F789A">
                      <w:pPr>
                        <w:pStyle w:val="a6"/>
                        <w:spacing w:before="0" w:beforeAutospacing="0" w:after="0" w:afterAutospacing="0" w:line="200" w:lineRule="exact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к решению думы Качугского городского поселения от .2023г. № </w:t>
                      </w:r>
                      <w:r>
                        <w:rPr>
                          <w:rFonts w:asciiTheme="minorHAnsi" w:hAnsi="Calibri" w:cstheme="minorBidi"/>
                          <w:sz w:val="22"/>
                          <w:szCs w:val="22"/>
                        </w:rPr>
                        <w:t>«О местном бюджете Качугского муниципального образования (городское поселение) на 2024 год и на плановый период 2025 и 2026 годов»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965" w:type="dxa"/>
        <w:tblInd w:w="108" w:type="dxa"/>
        <w:tblLook w:val="04A0" w:firstRow="1" w:lastRow="0" w:firstColumn="1" w:lastColumn="0" w:noHBand="0" w:noVBand="1"/>
      </w:tblPr>
      <w:tblGrid>
        <w:gridCol w:w="5245"/>
        <w:gridCol w:w="442"/>
        <w:gridCol w:w="956"/>
        <w:gridCol w:w="1456"/>
        <w:gridCol w:w="690"/>
        <w:gridCol w:w="1176"/>
      </w:tblGrid>
      <w:tr w:rsidR="004F789A" w:rsidRPr="004F789A" w:rsidTr="004F789A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948D090" wp14:editId="4975EB6B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1314450</wp:posOffset>
                      </wp:positionV>
                      <wp:extent cx="5791200" cy="704850"/>
                      <wp:effectExtent l="0" t="0" r="0" b="0"/>
                      <wp:wrapNone/>
                      <wp:docPr id="22" name="Поле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4555" cy="805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051E" w:rsidRDefault="0015051E" w:rsidP="004F789A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Распределение бюджетных ассигнований по разделам, подразделам, целевым статьям и группам 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видов расходов классификации расходов бюджета</w:t>
                                  </w:r>
                                  <w:proofErr w:type="gramEnd"/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на 2024 год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2" o:spid="_x0000_s1034" type="#_x0000_t202" style="position:absolute;margin-left:28.5pt;margin-top:103.5pt;width:456pt;height:5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" stroked="f">
                      <v:textbox inset="2.88pt,2.16pt,2.88pt,0">
                        <w:txbxContent>
                          <w:p w:rsidR="0015051E" w:rsidRDefault="0015051E" w:rsidP="004F789A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Распределение бюджетных ассигнований по разделам, подразделам, целевым статьям и группам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sz w:val="28"/>
                                <w:szCs w:val="28"/>
                              </w:rPr>
                              <w:t>видов расходов классификации расходов бюджета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на 2024 год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29"/>
            </w:tblGrid>
            <w:tr w:rsidR="004F789A" w:rsidRPr="004F789A">
              <w:trPr>
                <w:trHeight w:val="255"/>
                <w:tblCellSpacing w:w="0" w:type="dxa"/>
              </w:trPr>
              <w:tc>
                <w:tcPr>
                  <w:tcW w:w="5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F789A" w:rsidRPr="004F789A" w:rsidRDefault="004F789A" w:rsidP="004F789A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bookmarkStart w:id="2" w:name="RANGE!A1:F152"/>
                  <w:bookmarkEnd w:id="2"/>
                </w:p>
              </w:tc>
            </w:tr>
          </w:tbl>
          <w:p w:rsidR="004F789A" w:rsidRPr="004F789A" w:rsidRDefault="004F789A" w:rsidP="004F789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F789A" w:rsidRPr="004F789A" w:rsidTr="004F789A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F789A" w:rsidRPr="004F789A" w:rsidTr="004F789A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F789A" w:rsidRPr="004F789A" w:rsidTr="004F789A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F789A" w:rsidRPr="004F789A" w:rsidTr="004F789A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F789A" w:rsidRPr="004F789A" w:rsidTr="004F789A">
        <w:trPr>
          <w:trHeight w:val="64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F789A" w:rsidRPr="004F789A" w:rsidTr="004F789A">
        <w:trPr>
          <w:trHeight w:val="76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F789A" w:rsidRPr="004F789A" w:rsidTr="004F789A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F789A" w:rsidRPr="004F789A" w:rsidTr="004F789A">
        <w:trPr>
          <w:trHeight w:val="25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F789A" w:rsidRPr="004F789A" w:rsidTr="004F789A">
        <w:trPr>
          <w:trHeight w:val="22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4F789A"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 w:rsidRPr="004F789A"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 w:rsidRPr="004F789A">
              <w:rPr>
                <w:rFonts w:ascii="Arial CYR" w:hAnsi="Arial CYR" w:cs="Arial CYR"/>
                <w:sz w:val="20"/>
                <w:szCs w:val="20"/>
              </w:rPr>
              <w:t>уб</w:t>
            </w:r>
            <w:proofErr w:type="spellEnd"/>
            <w:r w:rsidRPr="004F789A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4F789A" w:rsidRPr="004F789A" w:rsidTr="004F789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4F789A">
              <w:rPr>
                <w:rFonts w:ascii="Arial CYR" w:hAnsi="Arial CYR" w:cs="Arial CYR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4F789A">
              <w:rPr>
                <w:rFonts w:ascii="Arial CYR" w:hAnsi="Arial CYR" w:cs="Arial CYR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ЦСР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ВР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Сумма</w:t>
            </w:r>
          </w:p>
        </w:tc>
      </w:tr>
      <w:tr w:rsidR="004F789A" w:rsidRPr="004F789A" w:rsidTr="004F789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F789A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21 292,9</w:t>
            </w:r>
          </w:p>
        </w:tc>
      </w:tr>
      <w:tr w:rsidR="004F789A" w:rsidRPr="004F789A" w:rsidTr="004F789A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789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2 061,3</w:t>
            </w:r>
          </w:p>
        </w:tc>
      </w:tr>
      <w:tr w:rsidR="004F789A" w:rsidRPr="004F789A" w:rsidTr="004F789A">
        <w:trPr>
          <w:trHeight w:val="69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89A">
              <w:rPr>
                <w:rFonts w:ascii="Arial" w:hAnsi="Arial" w:cs="Arial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4F789A">
              <w:rPr>
                <w:rFonts w:ascii="Arial" w:hAnsi="Arial" w:cs="Arial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4F789A">
              <w:rPr>
                <w:rFonts w:ascii="Arial" w:hAnsi="Arial" w:cs="Arial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0020000000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2 061,3</w:t>
            </w:r>
          </w:p>
        </w:tc>
      </w:tr>
      <w:tr w:rsidR="004F789A" w:rsidRPr="004F789A" w:rsidTr="004F789A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89A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0020300000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2 061,3</w:t>
            </w:r>
          </w:p>
        </w:tc>
      </w:tr>
      <w:tr w:rsidR="004F789A" w:rsidRPr="004F789A" w:rsidTr="004F789A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89A">
              <w:rPr>
                <w:rFonts w:ascii="Arial" w:hAnsi="Arial" w:cs="Arial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0020300000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1 584,0</w:t>
            </w:r>
          </w:p>
        </w:tc>
      </w:tr>
      <w:tr w:rsidR="004F789A" w:rsidRPr="004F789A" w:rsidTr="004F789A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89A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0020300000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477,3</w:t>
            </w:r>
          </w:p>
        </w:tc>
      </w:tr>
      <w:tr w:rsidR="004F789A" w:rsidRPr="004F789A" w:rsidTr="004F789A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789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1 508,3</w:t>
            </w:r>
          </w:p>
        </w:tc>
      </w:tr>
      <w:tr w:rsidR="004F789A" w:rsidRPr="004F789A" w:rsidTr="004F789A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89A">
              <w:rPr>
                <w:rFonts w:ascii="Arial" w:hAnsi="Arial" w:cs="Arial"/>
                <w:sz w:val="20"/>
                <w:szCs w:val="20"/>
              </w:rPr>
              <w:lastRenderedPageBreak/>
              <w:t>Председатель представительного органа муниципального образования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0021100000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1 508,3</w:t>
            </w:r>
          </w:p>
        </w:tc>
      </w:tr>
      <w:tr w:rsidR="004F789A" w:rsidRPr="004F789A" w:rsidTr="004F789A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89A">
              <w:rPr>
                <w:rFonts w:ascii="Arial" w:hAnsi="Arial" w:cs="Arial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0021100000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1 071,4</w:t>
            </w:r>
          </w:p>
        </w:tc>
      </w:tr>
      <w:tr w:rsidR="004F789A" w:rsidRPr="004F789A" w:rsidTr="004F789A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89A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0021100000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322,4</w:t>
            </w:r>
          </w:p>
        </w:tc>
      </w:tr>
      <w:tr w:rsidR="004F789A" w:rsidRPr="004F789A" w:rsidTr="004F789A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89A">
              <w:rPr>
                <w:rFonts w:ascii="Arial" w:hAnsi="Arial" w:cs="Arial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0021100000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3,0</w:t>
            </w:r>
          </w:p>
        </w:tc>
      </w:tr>
      <w:tr w:rsidR="004F789A" w:rsidRPr="004F789A" w:rsidTr="004F789A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89A">
              <w:rPr>
                <w:rFonts w:ascii="Arial" w:hAnsi="Arial" w:cs="Arial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0021100000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9,0</w:t>
            </w:r>
          </w:p>
        </w:tc>
      </w:tr>
      <w:tr w:rsidR="004F789A" w:rsidRPr="004F789A" w:rsidTr="004F789A">
        <w:trPr>
          <w:trHeight w:val="52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89A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4F789A">
              <w:rPr>
                <w:rFonts w:ascii="Arial" w:hAnsi="Arial" w:cs="Arial"/>
                <w:sz w:val="20"/>
                <w:szCs w:val="20"/>
              </w:rPr>
              <w:t>х(</w:t>
            </w:r>
            <w:proofErr w:type="gramEnd"/>
            <w:r w:rsidRPr="004F789A">
              <w:rPr>
                <w:rFonts w:ascii="Arial" w:hAnsi="Arial" w:cs="Arial"/>
                <w:sz w:val="20"/>
                <w:szCs w:val="20"/>
              </w:rPr>
              <w:t>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0021100000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F789A" w:rsidRPr="004F789A" w:rsidTr="004F789A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89A">
              <w:rPr>
                <w:rFonts w:ascii="Arial" w:hAnsi="Arial" w:cs="Arial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0021100000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4F789A" w:rsidRPr="004F789A" w:rsidTr="004F789A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89A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0021100000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1,5</w:t>
            </w:r>
          </w:p>
        </w:tc>
      </w:tr>
      <w:tr w:rsidR="004F789A" w:rsidRPr="004F789A" w:rsidTr="004F789A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789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17 422,6</w:t>
            </w:r>
          </w:p>
        </w:tc>
      </w:tr>
      <w:tr w:rsidR="004F789A" w:rsidRPr="004F789A" w:rsidTr="004F789A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89A">
              <w:rPr>
                <w:rFonts w:ascii="Arial" w:hAnsi="Arial" w:cs="Arial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4F789A">
              <w:rPr>
                <w:rFonts w:ascii="Arial" w:hAnsi="Arial" w:cs="Arial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4F789A">
              <w:rPr>
                <w:rFonts w:ascii="Arial" w:hAnsi="Arial" w:cs="Arial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0020000000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17 422,6</w:t>
            </w:r>
          </w:p>
        </w:tc>
      </w:tr>
      <w:tr w:rsidR="004F789A" w:rsidRPr="004F789A" w:rsidTr="004F789A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89A">
              <w:rPr>
                <w:rFonts w:ascii="Arial" w:hAnsi="Arial" w:cs="Arial"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17 422,6</w:t>
            </w:r>
          </w:p>
        </w:tc>
      </w:tr>
      <w:tr w:rsidR="004F789A" w:rsidRPr="004F789A" w:rsidTr="004F789A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89A">
              <w:rPr>
                <w:rFonts w:ascii="Arial" w:hAnsi="Arial" w:cs="Arial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10 633,3</w:t>
            </w:r>
          </w:p>
        </w:tc>
      </w:tr>
      <w:tr w:rsidR="004F789A" w:rsidRPr="004F789A" w:rsidTr="004F789A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89A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3 195,6</w:t>
            </w:r>
          </w:p>
        </w:tc>
      </w:tr>
      <w:tr w:rsidR="004F789A" w:rsidRPr="004F789A" w:rsidTr="004F789A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89A">
              <w:rPr>
                <w:rFonts w:ascii="Arial" w:hAnsi="Arial" w:cs="Arial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</w:tr>
      <w:tr w:rsidR="004F789A" w:rsidRPr="004F789A" w:rsidTr="004F789A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89A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в сфере информационно-коммуникационных технологий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253,0</w:t>
            </w:r>
          </w:p>
        </w:tc>
      </w:tr>
      <w:tr w:rsidR="004F789A" w:rsidRPr="004F789A" w:rsidTr="004F789A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89A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1 753,7</w:t>
            </w:r>
          </w:p>
        </w:tc>
      </w:tr>
      <w:tr w:rsidR="004F789A" w:rsidRPr="004F789A" w:rsidTr="004F789A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89A"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247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1 500,0</w:t>
            </w:r>
          </w:p>
        </w:tc>
      </w:tr>
      <w:tr w:rsidR="004F789A" w:rsidRPr="004F789A" w:rsidTr="004F789A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89A"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851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</w:tr>
      <w:tr w:rsidR="004F789A" w:rsidRPr="004F789A" w:rsidTr="004F789A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89A">
              <w:rPr>
                <w:rFonts w:ascii="Arial" w:hAnsi="Arial" w:cs="Arial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16,0</w:t>
            </w:r>
          </w:p>
        </w:tc>
      </w:tr>
      <w:tr w:rsidR="004F789A" w:rsidRPr="004F789A" w:rsidTr="004F789A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89A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21,0</w:t>
            </w:r>
          </w:p>
        </w:tc>
      </w:tr>
      <w:tr w:rsidR="004F789A" w:rsidRPr="004F789A" w:rsidTr="004F789A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789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40,0</w:t>
            </w:r>
          </w:p>
        </w:tc>
      </w:tr>
      <w:tr w:rsidR="004F789A" w:rsidRPr="004F789A" w:rsidTr="004F789A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89A">
              <w:rPr>
                <w:rFonts w:ascii="Arial" w:hAnsi="Arial" w:cs="Arial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0700000000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</w:tr>
      <w:tr w:rsidR="004F789A" w:rsidRPr="004F789A" w:rsidTr="004F789A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89A">
              <w:rPr>
                <w:rFonts w:ascii="Arial" w:hAnsi="Arial" w:cs="Arial"/>
                <w:sz w:val="20"/>
                <w:szCs w:val="20"/>
              </w:rPr>
              <w:t>Резервные фонды муниципального образования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0700500000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</w:tr>
      <w:tr w:rsidR="004F789A" w:rsidRPr="004F789A" w:rsidTr="004F789A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89A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0700500000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870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</w:tr>
      <w:tr w:rsidR="004F789A" w:rsidRPr="004F789A" w:rsidTr="004F789A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789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260,7</w:t>
            </w:r>
          </w:p>
        </w:tc>
      </w:tr>
      <w:tr w:rsidR="004F789A" w:rsidRPr="004F789A" w:rsidTr="004F789A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89A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90A0173150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0,7</w:t>
            </w:r>
          </w:p>
        </w:tc>
      </w:tr>
      <w:tr w:rsidR="004F789A" w:rsidRPr="004F789A" w:rsidTr="004F789A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89A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0900200000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260,0</w:t>
            </w:r>
          </w:p>
        </w:tc>
      </w:tr>
      <w:tr w:rsidR="004F789A" w:rsidRPr="004F789A" w:rsidTr="004F789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F789A">
              <w:rPr>
                <w:rFonts w:ascii="Arial" w:hAnsi="Arial" w:cs="Arial"/>
                <w:b/>
                <w:bCs/>
              </w:rPr>
              <w:lastRenderedPageBreak/>
              <w:t>Национальная оборона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456,9</w:t>
            </w:r>
          </w:p>
        </w:tc>
      </w:tr>
      <w:tr w:rsidR="004F789A" w:rsidRPr="004F789A" w:rsidTr="004F789A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789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456,9</w:t>
            </w:r>
          </w:p>
        </w:tc>
      </w:tr>
      <w:tr w:rsidR="004F789A" w:rsidRPr="004F789A" w:rsidTr="004F789A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89A">
              <w:rPr>
                <w:rFonts w:ascii="Arial" w:hAnsi="Arial" w:cs="Arial"/>
                <w:sz w:val="20"/>
                <w:szCs w:val="20"/>
              </w:rPr>
              <w:t>Субвенция на осуществление воинского учета, где отсутствуют военкоматы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90A0151180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456,9</w:t>
            </w:r>
          </w:p>
        </w:tc>
      </w:tr>
      <w:tr w:rsidR="004F789A" w:rsidRPr="004F789A" w:rsidTr="004F789A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89A">
              <w:rPr>
                <w:rFonts w:ascii="Arial" w:hAnsi="Arial" w:cs="Arial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90A0151180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342,4</w:t>
            </w:r>
          </w:p>
        </w:tc>
      </w:tr>
      <w:tr w:rsidR="004F789A" w:rsidRPr="004F789A" w:rsidTr="004F789A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89A">
              <w:rPr>
                <w:rFonts w:ascii="Arial" w:hAnsi="Arial" w:cs="Arial"/>
                <w:sz w:val="20"/>
                <w:szCs w:val="20"/>
              </w:rPr>
              <w:t>Иные выплаты персоналу государственных (муниципальных</w:t>
            </w:r>
            <w:proofErr w:type="gramStart"/>
            <w:r w:rsidRPr="004F789A">
              <w:rPr>
                <w:rFonts w:ascii="Arial" w:hAnsi="Arial" w:cs="Arial"/>
                <w:sz w:val="20"/>
                <w:szCs w:val="20"/>
              </w:rPr>
              <w:t>)о</w:t>
            </w:r>
            <w:proofErr w:type="gramEnd"/>
            <w:r w:rsidRPr="004F789A">
              <w:rPr>
                <w:rFonts w:ascii="Arial" w:hAnsi="Arial" w:cs="Arial"/>
                <w:sz w:val="20"/>
                <w:szCs w:val="20"/>
              </w:rPr>
              <w:t>рганов, за исключением фонда оплаты труда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90A0151180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4F789A" w:rsidRPr="004F789A" w:rsidTr="004F789A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89A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90A0151180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103,5</w:t>
            </w:r>
          </w:p>
        </w:tc>
      </w:tr>
      <w:tr w:rsidR="004F789A" w:rsidRPr="004F789A" w:rsidTr="004F789A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89A">
              <w:rPr>
                <w:rFonts w:ascii="Arial" w:hAnsi="Arial" w:cs="Arial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90A0151180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3,0</w:t>
            </w:r>
          </w:p>
        </w:tc>
      </w:tr>
      <w:tr w:rsidR="004F789A" w:rsidRPr="004F789A" w:rsidTr="004F789A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89A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90A0151180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4,0</w:t>
            </w:r>
          </w:p>
        </w:tc>
      </w:tr>
      <w:tr w:rsidR="004F789A" w:rsidRPr="004F789A" w:rsidTr="004F789A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89A"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90A0151180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247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4F789A" w:rsidRPr="004F789A" w:rsidTr="004F789A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F789A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03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319,5</w:t>
            </w:r>
          </w:p>
        </w:tc>
      </w:tr>
      <w:tr w:rsidR="004F789A" w:rsidRPr="004F789A" w:rsidTr="004F789A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789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284,0</w:t>
            </w:r>
          </w:p>
        </w:tc>
      </w:tr>
      <w:tr w:rsidR="004F789A" w:rsidRPr="004F789A" w:rsidTr="004F789A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89A">
              <w:rPr>
                <w:rFonts w:ascii="Arial" w:hAnsi="Arial" w:cs="Arial"/>
                <w:sz w:val="20"/>
                <w:szCs w:val="20"/>
              </w:rPr>
              <w:t>Долгосрочная муниципальная целевая программа «Об обеспечении первичных мер пожарной безопасности на территории Качугского городского поселения на 2021-2023 гг.»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7951400000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284,0</w:t>
            </w:r>
          </w:p>
        </w:tc>
      </w:tr>
      <w:tr w:rsidR="004F789A" w:rsidRPr="004F789A" w:rsidTr="004F789A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89A">
              <w:rPr>
                <w:rFonts w:ascii="Arial" w:hAnsi="Arial" w:cs="Arial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7951400000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284,0</w:t>
            </w:r>
          </w:p>
        </w:tc>
      </w:tr>
      <w:tr w:rsidR="004F789A" w:rsidRPr="004F789A" w:rsidTr="004F789A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89A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7905140000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284,0</w:t>
            </w:r>
          </w:p>
        </w:tc>
      </w:tr>
      <w:tr w:rsidR="004F789A" w:rsidRPr="004F789A" w:rsidTr="004F789A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89A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35,5</w:t>
            </w:r>
          </w:p>
        </w:tc>
      </w:tr>
      <w:tr w:rsidR="004F789A" w:rsidRPr="004F789A" w:rsidTr="004F789A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89A">
              <w:rPr>
                <w:rFonts w:ascii="Arial" w:hAnsi="Arial" w:cs="Arial"/>
                <w:sz w:val="20"/>
                <w:szCs w:val="20"/>
              </w:rPr>
              <w:t>Муниципальная программа «Поддержка социально ориентированных некоммерческих организаций в Качугском городском поселении на 2020-2024  годы»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7951300000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35,5</w:t>
            </w:r>
          </w:p>
        </w:tc>
      </w:tr>
      <w:tr w:rsidR="004F789A" w:rsidRPr="004F789A" w:rsidTr="004F789A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89A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795130000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35,5</w:t>
            </w:r>
          </w:p>
        </w:tc>
      </w:tr>
      <w:tr w:rsidR="004F789A" w:rsidRPr="004F789A" w:rsidTr="004F789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F789A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56 001,5</w:t>
            </w:r>
          </w:p>
        </w:tc>
      </w:tr>
      <w:tr w:rsidR="004F789A" w:rsidRPr="004F789A" w:rsidTr="004F789A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789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74,1</w:t>
            </w:r>
          </w:p>
        </w:tc>
      </w:tr>
      <w:tr w:rsidR="004F789A" w:rsidRPr="004F789A" w:rsidTr="004F789A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89A">
              <w:rPr>
                <w:rFonts w:ascii="Arial" w:hAnsi="Arial" w:cs="Arial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6130173110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74,1</w:t>
            </w:r>
          </w:p>
        </w:tc>
      </w:tr>
      <w:tr w:rsidR="004F789A" w:rsidRPr="004F789A" w:rsidTr="004F789A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89A">
              <w:rPr>
                <w:rFonts w:ascii="Arial" w:hAnsi="Arial" w:cs="Arial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6130173110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54,6</w:t>
            </w:r>
          </w:p>
        </w:tc>
      </w:tr>
      <w:tr w:rsidR="004F789A" w:rsidRPr="004F789A" w:rsidTr="004F789A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89A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6130173110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16,5</w:t>
            </w:r>
          </w:p>
        </w:tc>
      </w:tr>
      <w:tr w:rsidR="004F789A" w:rsidRPr="004F789A" w:rsidTr="004F789A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89A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6130173110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3,0</w:t>
            </w:r>
          </w:p>
        </w:tc>
      </w:tr>
      <w:tr w:rsidR="004F789A" w:rsidRPr="004F789A" w:rsidTr="004F789A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789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Транспорт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5 630,0</w:t>
            </w:r>
          </w:p>
        </w:tc>
      </w:tr>
      <w:tr w:rsidR="004F789A" w:rsidRPr="004F789A" w:rsidTr="004F789A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89A">
              <w:rPr>
                <w:rFonts w:ascii="Arial" w:hAnsi="Arial" w:cs="Arial"/>
                <w:sz w:val="20"/>
                <w:szCs w:val="20"/>
              </w:rPr>
              <w:t>Автомобильный транспорт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3030000000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5 630,0</w:t>
            </w:r>
          </w:p>
        </w:tc>
      </w:tr>
      <w:tr w:rsidR="004F789A" w:rsidRPr="004F789A" w:rsidTr="004F789A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89A">
              <w:rPr>
                <w:rFonts w:ascii="Arial" w:hAnsi="Arial" w:cs="Arial"/>
                <w:sz w:val="20"/>
                <w:szCs w:val="20"/>
              </w:rPr>
              <w:t>Отдельные мероприятия в области автомобильного транспорта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3030200000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5 630,0</w:t>
            </w:r>
          </w:p>
        </w:tc>
      </w:tr>
      <w:tr w:rsidR="004F789A" w:rsidRPr="004F789A" w:rsidTr="004F789A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89A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3030200000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5 630,0</w:t>
            </w:r>
          </w:p>
        </w:tc>
      </w:tr>
      <w:tr w:rsidR="004F789A" w:rsidRPr="004F789A" w:rsidTr="004F789A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789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50 273,4</w:t>
            </w:r>
          </w:p>
        </w:tc>
      </w:tr>
      <w:tr w:rsidR="004F789A" w:rsidRPr="004F789A" w:rsidTr="004F789A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89A">
              <w:rPr>
                <w:rFonts w:ascii="Arial" w:hAnsi="Arial" w:cs="Arial"/>
                <w:sz w:val="20"/>
                <w:szCs w:val="20"/>
              </w:rPr>
              <w:t>Программа "Комплексного развития транспортной инфраструктуры"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7951200000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5 906,7</w:t>
            </w:r>
          </w:p>
        </w:tc>
      </w:tr>
      <w:tr w:rsidR="004F789A" w:rsidRPr="004F789A" w:rsidTr="004F789A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89A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7951200000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5 906,7</w:t>
            </w:r>
          </w:p>
        </w:tc>
      </w:tr>
      <w:tr w:rsidR="004F789A" w:rsidRPr="004F789A" w:rsidTr="004F789A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89A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31500S2370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2 700,0</w:t>
            </w:r>
          </w:p>
        </w:tc>
      </w:tr>
      <w:tr w:rsidR="004F789A" w:rsidRPr="004F789A" w:rsidTr="004F789A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89A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31500S2370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2 700,0</w:t>
            </w:r>
          </w:p>
        </w:tc>
      </w:tr>
      <w:tr w:rsidR="004F789A" w:rsidRPr="004F789A" w:rsidTr="004F789A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89A">
              <w:rPr>
                <w:rFonts w:ascii="Arial" w:hAnsi="Arial" w:cs="Arial"/>
                <w:sz w:val="20"/>
                <w:szCs w:val="20"/>
              </w:rPr>
              <w:t>Субсидии местным бюджетам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63104S2916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41 666,7</w:t>
            </w:r>
          </w:p>
        </w:tc>
      </w:tr>
      <w:tr w:rsidR="004F789A" w:rsidRPr="004F789A" w:rsidTr="004F789A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89A">
              <w:rPr>
                <w:rFonts w:ascii="Arial" w:hAnsi="Arial" w:cs="Arial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63104S2916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243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34 086,7</w:t>
            </w:r>
          </w:p>
        </w:tc>
      </w:tr>
      <w:tr w:rsidR="004F789A" w:rsidRPr="004F789A" w:rsidTr="004F789A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89A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63104S2916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7 580,0</w:t>
            </w:r>
          </w:p>
        </w:tc>
      </w:tr>
      <w:tr w:rsidR="004F789A" w:rsidRPr="004F789A" w:rsidTr="004F789A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789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24,0</w:t>
            </w:r>
          </w:p>
        </w:tc>
      </w:tr>
      <w:tr w:rsidR="004F789A" w:rsidRPr="004F789A" w:rsidTr="004F789A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89A">
              <w:rPr>
                <w:rFonts w:ascii="Arial" w:hAnsi="Arial" w:cs="Arial"/>
                <w:sz w:val="20"/>
                <w:szCs w:val="20"/>
              </w:rPr>
              <w:t>Мероприятия в области строительства архитектуры и градостроительства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3380000000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24,0</w:t>
            </w:r>
          </w:p>
        </w:tc>
      </w:tr>
      <w:tr w:rsidR="004F789A" w:rsidRPr="004F789A" w:rsidTr="004F789A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89A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3380000000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24,0</w:t>
            </w:r>
          </w:p>
        </w:tc>
      </w:tr>
      <w:tr w:rsidR="004F789A" w:rsidRPr="004F789A" w:rsidTr="004F789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F789A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1 956,6</w:t>
            </w:r>
          </w:p>
        </w:tc>
      </w:tr>
      <w:tr w:rsidR="004F789A" w:rsidRPr="004F789A" w:rsidTr="004F789A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789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50,0</w:t>
            </w:r>
          </w:p>
        </w:tc>
      </w:tr>
      <w:tr w:rsidR="004F789A" w:rsidRPr="004F789A" w:rsidTr="004F789A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89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3500200000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4F789A" w:rsidRPr="004F789A" w:rsidTr="004F789A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89A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3500200000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4F789A" w:rsidRPr="004F789A" w:rsidTr="004F789A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789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550,0</w:t>
            </w:r>
          </w:p>
        </w:tc>
      </w:tr>
      <w:tr w:rsidR="004F789A" w:rsidRPr="004F789A" w:rsidTr="004F789A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89A">
              <w:rPr>
                <w:rFonts w:ascii="Arial" w:hAnsi="Arial" w:cs="Arial"/>
                <w:sz w:val="20"/>
                <w:szCs w:val="20"/>
              </w:rPr>
              <w:t>Программа "Модернизация объектов коммунальной инфраструктуры"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7950500000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200,0</w:t>
            </w:r>
          </w:p>
        </w:tc>
      </w:tr>
      <w:tr w:rsidR="004F789A" w:rsidRPr="004F789A" w:rsidTr="004F789A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89A">
              <w:rPr>
                <w:rFonts w:ascii="Arial" w:hAnsi="Arial" w:cs="Arial"/>
                <w:sz w:val="20"/>
                <w:szCs w:val="20"/>
              </w:rPr>
              <w:t>Целевая программа «Комплексного развития систем коммунальной инфраструктуры на 2013-2032г»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7950900000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350,0</w:t>
            </w:r>
          </w:p>
        </w:tc>
      </w:tr>
      <w:tr w:rsidR="004F789A" w:rsidRPr="004F789A" w:rsidTr="004F789A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789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1 326,6</w:t>
            </w:r>
          </w:p>
        </w:tc>
      </w:tr>
      <w:tr w:rsidR="004F789A" w:rsidRPr="004F789A" w:rsidTr="004F789A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89A">
              <w:rPr>
                <w:rFonts w:ascii="Arial" w:hAnsi="Arial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6000100000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926,0</w:t>
            </w:r>
          </w:p>
        </w:tc>
      </w:tr>
      <w:tr w:rsidR="004F789A" w:rsidRPr="004F789A" w:rsidTr="004F789A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89A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6000100000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76,0</w:t>
            </w:r>
          </w:p>
        </w:tc>
      </w:tr>
      <w:tr w:rsidR="004F789A" w:rsidRPr="004F789A" w:rsidTr="004F789A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89A"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6000100000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247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850,0</w:t>
            </w:r>
          </w:p>
        </w:tc>
      </w:tr>
      <w:tr w:rsidR="004F789A" w:rsidRPr="004F789A" w:rsidTr="004F789A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89A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6000500000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250,6</w:t>
            </w:r>
          </w:p>
        </w:tc>
      </w:tr>
      <w:tr w:rsidR="004F789A" w:rsidRPr="004F789A" w:rsidTr="004F789A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89A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6000500000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250,6</w:t>
            </w:r>
          </w:p>
        </w:tc>
      </w:tr>
      <w:tr w:rsidR="004F789A" w:rsidRPr="004F789A" w:rsidTr="004F789A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89A">
              <w:rPr>
                <w:rFonts w:ascii="Arial" w:hAnsi="Arial" w:cs="Arial"/>
                <w:sz w:val="20"/>
                <w:szCs w:val="20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721F2L5551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4F789A" w:rsidRPr="004F789A" w:rsidTr="004F789A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89A">
              <w:rPr>
                <w:rFonts w:ascii="Arial" w:hAnsi="Arial" w:cs="Arial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721F2L5551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4F789A" w:rsidRPr="004F789A" w:rsidTr="004F789A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89A">
              <w:rPr>
                <w:rFonts w:ascii="Arial" w:hAnsi="Arial" w:cs="Arial"/>
                <w:sz w:val="20"/>
                <w:szCs w:val="20"/>
              </w:rPr>
              <w:t xml:space="preserve">Целевая программа «Комплексного развития систем коммунальной инфраструктуры»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7950900000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F789A" w:rsidRPr="004F789A" w:rsidTr="004F789A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89A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7950900000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F789A" w:rsidRPr="004F789A" w:rsidTr="004F789A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789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30,0</w:t>
            </w:r>
          </w:p>
        </w:tc>
      </w:tr>
      <w:tr w:rsidR="004F789A" w:rsidRPr="004F789A" w:rsidTr="004F789A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89A">
              <w:rPr>
                <w:rFonts w:ascii="Arial" w:hAnsi="Arial" w:cs="Arial"/>
                <w:sz w:val="20"/>
                <w:szCs w:val="20"/>
              </w:rPr>
              <w:t xml:space="preserve">Капитальный ремонт муниципального </w:t>
            </w:r>
            <w:proofErr w:type="spellStart"/>
            <w:r w:rsidRPr="004F789A">
              <w:rPr>
                <w:rFonts w:ascii="Arial" w:hAnsi="Arial" w:cs="Arial"/>
                <w:sz w:val="20"/>
                <w:szCs w:val="20"/>
              </w:rPr>
              <w:t>жил</w:t>
            </w:r>
            <w:proofErr w:type="gramStart"/>
            <w:r w:rsidRPr="004F789A">
              <w:rPr>
                <w:rFonts w:ascii="Arial" w:hAnsi="Arial" w:cs="Arial"/>
                <w:sz w:val="20"/>
                <w:szCs w:val="20"/>
              </w:rPr>
              <w:t>.ф</w:t>
            </w:r>
            <w:proofErr w:type="gramEnd"/>
            <w:r w:rsidRPr="004F789A">
              <w:rPr>
                <w:rFonts w:ascii="Arial" w:hAnsi="Arial" w:cs="Arial"/>
                <w:sz w:val="20"/>
                <w:szCs w:val="20"/>
              </w:rPr>
              <w:t>онда</w:t>
            </w:r>
            <w:proofErr w:type="spellEnd"/>
            <w:r w:rsidRPr="004F7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3500200000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</w:tr>
      <w:tr w:rsidR="004F789A" w:rsidRPr="004F789A" w:rsidTr="004F789A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89A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3500200000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</w:tr>
      <w:tr w:rsidR="004F789A" w:rsidRPr="004F789A" w:rsidTr="004F789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F789A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78,3</w:t>
            </w:r>
          </w:p>
        </w:tc>
      </w:tr>
      <w:tr w:rsidR="004F789A" w:rsidRPr="004F789A" w:rsidTr="004F789A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89A">
              <w:rPr>
                <w:rFonts w:ascii="Arial" w:hAnsi="Arial" w:cs="Arial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78,3</w:t>
            </w:r>
          </w:p>
        </w:tc>
      </w:tr>
      <w:tr w:rsidR="004F789A" w:rsidRPr="004F789A" w:rsidTr="004F789A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89A">
              <w:rPr>
                <w:rFonts w:ascii="Arial" w:hAnsi="Arial" w:cs="Arial"/>
                <w:sz w:val="20"/>
                <w:szCs w:val="20"/>
              </w:rPr>
              <w:t>МП «Развитие молодежной политики на территории Качугского муниципального образования, городское поселение»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7950700000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78,3</w:t>
            </w:r>
          </w:p>
        </w:tc>
      </w:tr>
      <w:tr w:rsidR="004F789A" w:rsidRPr="004F789A" w:rsidTr="004F789A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89A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7950700000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78,3</w:t>
            </w:r>
          </w:p>
        </w:tc>
      </w:tr>
      <w:tr w:rsidR="004F789A" w:rsidRPr="004F789A" w:rsidTr="004F789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F789A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121,7</w:t>
            </w:r>
          </w:p>
        </w:tc>
      </w:tr>
      <w:tr w:rsidR="004F789A" w:rsidRPr="004F789A" w:rsidTr="004F789A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89A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121,7</w:t>
            </w:r>
          </w:p>
        </w:tc>
      </w:tr>
      <w:tr w:rsidR="004F789A" w:rsidRPr="004F789A" w:rsidTr="004F789A">
        <w:trPr>
          <w:trHeight w:val="50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89A">
              <w:rPr>
                <w:rFonts w:ascii="Arial" w:hAnsi="Arial" w:cs="Arial"/>
                <w:sz w:val="20"/>
                <w:szCs w:val="20"/>
              </w:rPr>
              <w:t>Программа "Развитие культуры на территории Качугского городского поселения"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7951000000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121,7</w:t>
            </w:r>
          </w:p>
        </w:tc>
      </w:tr>
      <w:tr w:rsidR="004F789A" w:rsidRPr="004F789A" w:rsidTr="004F789A">
        <w:trPr>
          <w:trHeight w:val="4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89A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7951000000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121,7</w:t>
            </w:r>
          </w:p>
        </w:tc>
      </w:tr>
      <w:tr w:rsidR="004F789A" w:rsidRPr="004F789A" w:rsidTr="004F789A">
        <w:trPr>
          <w:trHeight w:val="25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F789A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705,1</w:t>
            </w:r>
          </w:p>
        </w:tc>
      </w:tr>
      <w:tr w:rsidR="004F789A" w:rsidRPr="004F789A" w:rsidTr="004F789A">
        <w:trPr>
          <w:trHeight w:val="39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89A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583,0</w:t>
            </w:r>
          </w:p>
        </w:tc>
      </w:tr>
      <w:tr w:rsidR="004F789A" w:rsidRPr="004F789A" w:rsidTr="004F789A">
        <w:trPr>
          <w:trHeight w:val="32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89A">
              <w:rPr>
                <w:rFonts w:ascii="Arial" w:hAnsi="Arial" w:cs="Arial"/>
                <w:sz w:val="20"/>
                <w:szCs w:val="20"/>
              </w:rPr>
              <w:t>Доплата к пенсиям, дополнительное пенсионное обеспечение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4910000000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583,0</w:t>
            </w:r>
          </w:p>
        </w:tc>
      </w:tr>
      <w:tr w:rsidR="004F789A" w:rsidRPr="004F789A" w:rsidTr="004F789A">
        <w:trPr>
          <w:trHeight w:val="43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89A">
              <w:rPr>
                <w:rFonts w:ascii="Arial" w:hAnsi="Arial" w:cs="Arial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4910100000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583,0</w:t>
            </w:r>
          </w:p>
        </w:tc>
      </w:tr>
      <w:tr w:rsidR="004F789A" w:rsidRPr="004F789A" w:rsidTr="004F789A">
        <w:trPr>
          <w:trHeight w:val="37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89A">
              <w:rPr>
                <w:rFonts w:ascii="Arial" w:hAnsi="Arial" w:cs="Arial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4910100000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312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583,0</w:t>
            </w:r>
          </w:p>
        </w:tc>
      </w:tr>
      <w:tr w:rsidR="004F789A" w:rsidRPr="004F789A" w:rsidTr="004F789A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89A"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122,1</w:t>
            </w:r>
          </w:p>
        </w:tc>
      </w:tr>
      <w:tr w:rsidR="004F789A" w:rsidRPr="004F789A" w:rsidTr="004F789A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89A">
              <w:rPr>
                <w:rFonts w:ascii="Arial" w:hAnsi="Arial" w:cs="Arial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5140100000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360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18,0</w:t>
            </w:r>
          </w:p>
        </w:tc>
      </w:tr>
      <w:tr w:rsidR="004F789A" w:rsidRPr="004F789A" w:rsidTr="004F789A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89A">
              <w:rPr>
                <w:rFonts w:ascii="Arial" w:hAnsi="Arial" w:cs="Arial"/>
                <w:sz w:val="20"/>
                <w:szCs w:val="20"/>
              </w:rPr>
              <w:t>Муниципальная программа «Поддержка социально ориентированных некоммерческих организаций в Качугском городском поселении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7951300000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104,1</w:t>
            </w:r>
          </w:p>
        </w:tc>
      </w:tr>
      <w:tr w:rsidR="004F789A" w:rsidRPr="004F789A" w:rsidTr="004F789A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89A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7951300000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104,1</w:t>
            </w:r>
          </w:p>
        </w:tc>
      </w:tr>
      <w:tr w:rsidR="004F789A" w:rsidRPr="004F789A" w:rsidTr="004F789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F789A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4F789A" w:rsidRPr="004F789A" w:rsidTr="004F789A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89A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F789A" w:rsidRPr="004F789A" w:rsidTr="004F789A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89A">
              <w:rPr>
                <w:rFonts w:ascii="Arial" w:hAnsi="Arial" w:cs="Arial"/>
                <w:sz w:val="20"/>
                <w:szCs w:val="20"/>
              </w:rPr>
              <w:t>МП «Развитие физической культуры и спорта в Качугском муниципальном образовании, городское поселение»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7950600000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F789A" w:rsidRPr="004F789A" w:rsidTr="004F789A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89A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7950600000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F789A" w:rsidRPr="004F789A" w:rsidTr="004F789A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F789A">
              <w:rPr>
                <w:rFonts w:ascii="Arial" w:hAnsi="Arial" w:cs="Arial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1,0</w:t>
            </w:r>
          </w:p>
        </w:tc>
      </w:tr>
      <w:tr w:rsidR="004F789A" w:rsidRPr="004F789A" w:rsidTr="004F789A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89A">
              <w:rPr>
                <w:rFonts w:ascii="Arial" w:hAnsi="Arial" w:cs="Arial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650300000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730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4F789A" w:rsidRPr="004F789A" w:rsidTr="004F789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F789A">
              <w:rPr>
                <w:rFonts w:ascii="Arial" w:hAnsi="Arial" w:cs="Arial"/>
                <w:b/>
                <w:bCs/>
              </w:rPr>
              <w:t>Межбюджетные трансферты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326,0</w:t>
            </w:r>
          </w:p>
        </w:tc>
      </w:tr>
      <w:tr w:rsidR="004F789A" w:rsidRPr="004F789A" w:rsidTr="004F789A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89A">
              <w:rPr>
                <w:rFonts w:ascii="Arial" w:hAnsi="Arial" w:cs="Arial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5210600000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sz w:val="20"/>
                <w:szCs w:val="20"/>
              </w:rPr>
              <w:t>326,0</w:t>
            </w:r>
          </w:p>
        </w:tc>
      </w:tr>
      <w:tr w:rsidR="004F789A" w:rsidRPr="004F789A" w:rsidTr="004F789A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9A" w:rsidRPr="004F789A" w:rsidRDefault="004F789A" w:rsidP="004F789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89A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9A" w:rsidRPr="004F789A" w:rsidRDefault="004F789A" w:rsidP="004F789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789A">
              <w:rPr>
                <w:rFonts w:ascii="Arial CYR" w:hAnsi="Arial CYR" w:cs="Arial CYR"/>
                <w:b/>
                <w:bCs/>
                <w:sz w:val="20"/>
                <w:szCs w:val="20"/>
              </w:rPr>
              <w:t>81 359,5</w:t>
            </w:r>
          </w:p>
        </w:tc>
      </w:tr>
    </w:tbl>
    <w:p w:rsidR="008E5193" w:rsidRDefault="00D044A3" w:rsidP="008E5193">
      <w:r>
        <w:rPr>
          <w:rFonts w:ascii="Arial CYR" w:hAnsi="Arial CYR" w:cs="Arial CYR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AE6B3D" wp14:editId="2154D788">
                <wp:simplePos x="0" y="0"/>
                <wp:positionH relativeFrom="column">
                  <wp:posOffset>2383155</wp:posOffset>
                </wp:positionH>
                <wp:positionV relativeFrom="paragraph">
                  <wp:posOffset>304165</wp:posOffset>
                </wp:positionV>
                <wp:extent cx="3590925" cy="1162050"/>
                <wp:effectExtent l="0" t="0" r="9525" b="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51E" w:rsidRDefault="0015051E" w:rsidP="00D044A3">
                            <w:pPr>
                              <w:pStyle w:val="a6"/>
                              <w:spacing w:before="0" w:beforeAutospacing="0" w:after="0" w:afterAutospacing="0" w:line="180" w:lineRule="exact"/>
                            </w:pPr>
                            <w:r>
                              <w:rPr>
                                <w:rFonts w:asciiTheme="minorHAnsi" w:hAnsi="Calibri" w:cstheme="minorBidi"/>
                                <w:sz w:val="22"/>
                                <w:szCs w:val="22"/>
                              </w:rPr>
                              <w:t>Приложение № 8</w:t>
                            </w:r>
                          </w:p>
                          <w:p w:rsidR="0015051E" w:rsidRDefault="0015051E" w:rsidP="00D044A3">
                            <w:pPr>
                              <w:pStyle w:val="a6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asciiTheme="minorHAnsi" w:hAnsi="Calibri" w:cstheme="minorBidi"/>
                                <w:sz w:val="22"/>
                                <w:szCs w:val="22"/>
                              </w:rPr>
                              <w:t>к решению думы Качугского городского поселения от .2023г. № «О местном бюджете Качугского муниципального образования (городское поселение) на 2024 год и на плановый период 2025 и 2026 годов»</w:t>
                            </w:r>
                          </w:p>
                        </w:txbxContent>
                      </wps:txbx>
                      <wps:bodyPr vertOverflow="clip" wrap="square" lIns="27432" tIns="22860" rIns="27432" bIns="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35" type="#_x0000_t202" style="position:absolute;margin-left:187.65pt;margin-top:23.95pt;width:282.75pt;height:9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" stroked="f">
                <v:textbox inset="2.16pt,1.8pt,2.16pt,0">
                  <w:txbxContent>
                    <w:p w:rsidR="0015051E" w:rsidRDefault="0015051E" w:rsidP="00D044A3">
                      <w:pPr>
                        <w:pStyle w:val="a6"/>
                        <w:spacing w:before="0" w:beforeAutospacing="0" w:after="0" w:afterAutospacing="0" w:line="180" w:lineRule="exact"/>
                      </w:pPr>
                      <w:r>
                        <w:rPr>
                          <w:rFonts w:asciiTheme="minorHAnsi" w:hAnsi="Calibri" w:cstheme="minorBidi"/>
                          <w:sz w:val="22"/>
                          <w:szCs w:val="22"/>
                        </w:rPr>
                        <w:t>Приложение № 8</w:t>
                      </w:r>
                    </w:p>
                    <w:p w:rsidR="0015051E" w:rsidRDefault="0015051E" w:rsidP="00D044A3">
                      <w:pPr>
                        <w:pStyle w:val="a6"/>
                        <w:spacing w:before="0" w:beforeAutospacing="0" w:after="0" w:afterAutospacing="0" w:line="220" w:lineRule="exact"/>
                      </w:pPr>
                      <w:r>
                        <w:rPr>
                          <w:rFonts w:asciiTheme="minorHAnsi" w:hAnsi="Calibri" w:cstheme="minorBidi"/>
                          <w:sz w:val="22"/>
                          <w:szCs w:val="22"/>
                        </w:rPr>
                        <w:t>к решению думы Качугского городского поселения от .2023г. № «О местном бюджете Качугского муниципального образования (городское поселение) на 2024 год и на плановый период 2025 и 2026 годов»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601" w:type="dxa"/>
        <w:tblInd w:w="108" w:type="dxa"/>
        <w:tblLook w:val="04A0" w:firstRow="1" w:lastRow="0" w:firstColumn="1" w:lastColumn="0" w:noHBand="0" w:noVBand="1"/>
      </w:tblPr>
      <w:tblGrid>
        <w:gridCol w:w="4253"/>
        <w:gridCol w:w="442"/>
        <w:gridCol w:w="956"/>
        <w:gridCol w:w="1351"/>
        <w:gridCol w:w="550"/>
        <w:gridCol w:w="1176"/>
        <w:gridCol w:w="956"/>
        <w:gridCol w:w="956"/>
      </w:tblGrid>
      <w:tr w:rsidR="00D044A3" w:rsidRPr="00D044A3" w:rsidTr="00D044A3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37"/>
            </w:tblGrid>
            <w:tr w:rsidR="00D044A3" w:rsidRPr="00D044A3">
              <w:trPr>
                <w:trHeight w:val="255"/>
                <w:tblCellSpacing w:w="0" w:type="dxa"/>
              </w:trPr>
              <w:tc>
                <w:tcPr>
                  <w:tcW w:w="5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044A3" w:rsidRPr="00D044A3" w:rsidRDefault="00D044A3" w:rsidP="00D044A3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044A3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64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76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E6101FB" wp14:editId="1A95E93B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95250</wp:posOffset>
                      </wp:positionV>
                      <wp:extent cx="5791200" cy="781050"/>
                      <wp:effectExtent l="0" t="0" r="0" b="0"/>
                      <wp:wrapNone/>
                      <wp:docPr id="23" name="Поле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4555" cy="721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051E" w:rsidRDefault="0015051E" w:rsidP="00D044A3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Распределение бюджетных ассигнований по разделам, подразделам, целевым статьям и группам 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видов расходов классификации расходов бюджета</w:t>
                                  </w:r>
                                  <w:proofErr w:type="gramEnd"/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на плановый период 2025-2026 годов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" o:spid="_x0000_s1036" type="#_x0000_t202" style="position:absolute;margin-left:28.5pt;margin-top:7.5pt;width:456pt;height:6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" stroked="f">
                      <v:textbox inset="2.88pt,2.16pt,2.88pt,0">
                        <w:txbxContent>
                          <w:p w:rsidR="0015051E" w:rsidRDefault="0015051E" w:rsidP="00D044A3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Распределение бюджетных ассигнований по разделам, подразделам, целевым статьям и группам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sz w:val="28"/>
                                <w:szCs w:val="28"/>
                              </w:rPr>
                              <w:t>видов расходов классификации расходов бюджета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на плановый период 2025-2026 годов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37"/>
            </w:tblGrid>
            <w:tr w:rsidR="00D044A3" w:rsidRPr="00D044A3">
              <w:trPr>
                <w:trHeight w:val="769"/>
                <w:tblCellSpacing w:w="0" w:type="dxa"/>
              </w:trPr>
              <w:tc>
                <w:tcPr>
                  <w:tcW w:w="5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044A3" w:rsidRPr="00D044A3" w:rsidRDefault="00D044A3" w:rsidP="00D044A3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044A3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25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22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D044A3"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 w:rsidRPr="00D044A3"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 w:rsidRPr="00D044A3">
              <w:rPr>
                <w:rFonts w:ascii="Arial CYR" w:hAnsi="Arial CYR" w:cs="Arial CYR"/>
                <w:sz w:val="20"/>
                <w:szCs w:val="20"/>
              </w:rPr>
              <w:t>уб</w:t>
            </w:r>
            <w:proofErr w:type="spellEnd"/>
            <w:r w:rsidRPr="00D044A3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2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D044A3"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 w:rsidRPr="00D044A3"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 w:rsidRPr="00D044A3">
              <w:rPr>
                <w:rFonts w:ascii="Arial CYR" w:hAnsi="Arial CYR" w:cs="Arial CYR"/>
                <w:sz w:val="20"/>
                <w:szCs w:val="20"/>
              </w:rPr>
              <w:t>уб</w:t>
            </w:r>
            <w:proofErr w:type="spellEnd"/>
            <w:r w:rsidRPr="00D044A3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D044A3">
              <w:rPr>
                <w:rFonts w:ascii="Arial CYR" w:hAnsi="Arial CYR" w:cs="Arial CYR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D044A3">
              <w:rPr>
                <w:rFonts w:ascii="Arial CYR" w:hAnsi="Arial CYR" w:cs="Arial CYR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ЦСР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ВР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Сумма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Сумма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2025 г.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2026 г.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044A3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16 128,5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16 397,8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044A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1 888,0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1 857,7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69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A3">
              <w:rPr>
                <w:rFonts w:ascii="Arial" w:hAnsi="Arial" w:cs="Arial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D044A3">
              <w:rPr>
                <w:rFonts w:ascii="Arial" w:hAnsi="Arial" w:cs="Arial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D044A3">
              <w:rPr>
                <w:rFonts w:ascii="Arial" w:hAnsi="Arial" w:cs="Arial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0020000000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1 888,0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1 857,7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A3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0020300000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1 888,0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1 857,7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A3">
              <w:rPr>
                <w:rFonts w:ascii="Arial" w:hAnsi="Arial" w:cs="Arial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0020300000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1 450,0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1 450,0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A3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0020300000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438,0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407,7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044A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1 391,8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1 403,6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A3">
              <w:rPr>
                <w:rFonts w:ascii="Arial" w:hAnsi="Arial" w:cs="Arial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0021100000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1 391,8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1 403,6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A3">
              <w:rPr>
                <w:rFonts w:ascii="Arial" w:hAnsi="Arial" w:cs="Arial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0021100000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981,7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990,7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A3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0021100000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295,6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298,4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A3">
              <w:rPr>
                <w:rFonts w:ascii="Arial" w:hAnsi="Arial" w:cs="Arial"/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0021100000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4,0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A3">
              <w:rPr>
                <w:rFonts w:ascii="Arial" w:hAnsi="Arial" w:cs="Arial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0021100000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9,0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9,0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52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A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D044A3">
              <w:rPr>
                <w:rFonts w:ascii="Arial" w:hAnsi="Arial" w:cs="Arial"/>
                <w:sz w:val="20"/>
                <w:szCs w:val="20"/>
              </w:rPr>
              <w:t>х(</w:t>
            </w:r>
            <w:proofErr w:type="gramEnd"/>
            <w:r w:rsidRPr="00D044A3">
              <w:rPr>
                <w:rFonts w:ascii="Arial" w:hAnsi="Arial" w:cs="Arial"/>
                <w:sz w:val="20"/>
                <w:szCs w:val="20"/>
              </w:rPr>
              <w:t>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0021100000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99,0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99,0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A3">
              <w:rPr>
                <w:rFonts w:ascii="Arial" w:hAnsi="Arial" w:cs="Arial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0021100000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A3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0021100000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1,5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1,5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044A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12 783,0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13 070,8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A3">
              <w:rPr>
                <w:rFonts w:ascii="Arial" w:hAnsi="Arial" w:cs="Arial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D044A3">
              <w:rPr>
                <w:rFonts w:ascii="Arial" w:hAnsi="Arial" w:cs="Arial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D044A3">
              <w:rPr>
                <w:rFonts w:ascii="Arial" w:hAnsi="Arial" w:cs="Arial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0020000000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12 783,0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13 070,8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A3">
              <w:rPr>
                <w:rFonts w:ascii="Arial" w:hAnsi="Arial" w:cs="Arial"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12 783,0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13 070,8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A3">
              <w:rPr>
                <w:rFonts w:ascii="Arial" w:hAnsi="Arial" w:cs="Arial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6 920,0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7 287,5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A3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2 090,0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2 265,3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A3">
              <w:rPr>
                <w:rFonts w:ascii="Arial" w:hAnsi="Arial" w:cs="Arial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A3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в сфере информационно-коммуникационных технологий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258,0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258,0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A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1 925,0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1 670,0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A3"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247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1 500,0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1 500,0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A3">
              <w:rPr>
                <w:rFonts w:ascii="Arial" w:hAnsi="Arial" w:cs="Arial"/>
                <w:sz w:val="20"/>
                <w:szCs w:val="20"/>
              </w:rPr>
              <w:t>Исполнение судебных актов РФ и мировых соглашений по возмещению вреда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831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A3"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851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A3">
              <w:rPr>
                <w:rFonts w:ascii="Arial" w:hAnsi="Arial" w:cs="Arial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16,0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16,0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A3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24,0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24,0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A3">
              <w:rPr>
                <w:rFonts w:ascii="Arial" w:hAnsi="Arial" w:cs="Arial"/>
                <w:sz w:val="20"/>
                <w:szCs w:val="20"/>
              </w:rPr>
              <w:t>Целевая программа «Энергосбережения и повышения энергетической эффективности»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7950200000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A3">
              <w:rPr>
                <w:rFonts w:ascii="Arial" w:hAnsi="Arial" w:cs="Arial"/>
                <w:sz w:val="20"/>
                <w:szCs w:val="20"/>
              </w:rPr>
              <w:t>Целевая программа «Энергосбережения и повышения энергетической эффективности»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7950200000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044A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A3">
              <w:rPr>
                <w:rFonts w:ascii="Arial" w:hAnsi="Arial" w:cs="Arial"/>
                <w:sz w:val="20"/>
                <w:szCs w:val="20"/>
              </w:rPr>
              <w:t>Проведение выборов депутатов муниципального образования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0020000200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A3">
              <w:rPr>
                <w:rFonts w:ascii="Arial" w:hAnsi="Arial" w:cs="Arial"/>
                <w:sz w:val="20"/>
                <w:szCs w:val="20"/>
              </w:rPr>
              <w:t>Специальные расходы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0020000200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880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044A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Резервные фонды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A3">
              <w:rPr>
                <w:rFonts w:ascii="Arial" w:hAnsi="Arial" w:cs="Arial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0700000000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A3">
              <w:rPr>
                <w:rFonts w:ascii="Arial" w:hAnsi="Arial" w:cs="Arial"/>
                <w:sz w:val="20"/>
                <w:szCs w:val="20"/>
              </w:rPr>
              <w:t>Резервные фонды муниципального образования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0700500000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A3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0700500000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870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044A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25,7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25,7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A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90A0173150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0,7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A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0900200000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25,0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25,0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044A3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473,9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044A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473,9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A3">
              <w:rPr>
                <w:rFonts w:ascii="Arial" w:hAnsi="Arial" w:cs="Arial"/>
                <w:sz w:val="20"/>
                <w:szCs w:val="20"/>
              </w:rPr>
              <w:t>Субвенция на осуществление воинского учета, где отсутствуют военкоматы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90A0151180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473,9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A3">
              <w:rPr>
                <w:rFonts w:ascii="Arial" w:hAnsi="Arial" w:cs="Arial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90A0151180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355,5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A3">
              <w:rPr>
                <w:rFonts w:ascii="Arial" w:hAnsi="Arial" w:cs="Arial"/>
                <w:sz w:val="20"/>
                <w:szCs w:val="20"/>
              </w:rPr>
              <w:t>Иные выплаты персоналу государственных (муниципальных</w:t>
            </w:r>
            <w:proofErr w:type="gramStart"/>
            <w:r w:rsidRPr="00D044A3">
              <w:rPr>
                <w:rFonts w:ascii="Arial" w:hAnsi="Arial" w:cs="Arial"/>
                <w:sz w:val="20"/>
                <w:szCs w:val="20"/>
              </w:rPr>
              <w:t>)о</w:t>
            </w:r>
            <w:proofErr w:type="gramEnd"/>
            <w:r w:rsidRPr="00D044A3">
              <w:rPr>
                <w:rFonts w:ascii="Arial" w:hAnsi="Arial" w:cs="Arial"/>
                <w:sz w:val="20"/>
                <w:szCs w:val="20"/>
              </w:rPr>
              <w:t>рганов, за исключением фонда оплаты труда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90A0151180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A3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90A0151180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107,4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A3">
              <w:rPr>
                <w:rFonts w:ascii="Arial" w:hAnsi="Arial" w:cs="Arial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90A0151180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3,0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A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90A0151180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A3"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90A0151180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247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044A3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03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387,0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327,0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044A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Гражданская оборона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A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2180100000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A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2180100000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044A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382,0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322,0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A3">
              <w:rPr>
                <w:rFonts w:ascii="Arial" w:hAnsi="Arial" w:cs="Arial"/>
                <w:sz w:val="20"/>
                <w:szCs w:val="20"/>
              </w:rPr>
              <w:t>Долгосрочная муниципальная целевая программа «Об обеспечении первичных мер пожарной безопасности на территории Качугского городского поселения на 2021-2023 гг.»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7951400000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382,0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322,0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A3">
              <w:rPr>
                <w:rFonts w:ascii="Arial" w:hAnsi="Arial" w:cs="Arial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7951400000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382,0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322,0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A3">
              <w:rPr>
                <w:rFonts w:ascii="Arial" w:hAnsi="Arial" w:cs="Arial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7905140000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382,0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322,0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A3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A3">
              <w:rPr>
                <w:rFonts w:ascii="Arial" w:hAnsi="Arial" w:cs="Arial"/>
                <w:sz w:val="20"/>
                <w:szCs w:val="20"/>
              </w:rPr>
              <w:t>Муниципальная программа «Поддержка социально ориентированных некоммерческих организаций в Качугском городском поселении на 2020-2024  годы»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7951300000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A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7951300000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044A3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56 027,0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60 571,4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044A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74,1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74,1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A3">
              <w:rPr>
                <w:rFonts w:ascii="Arial" w:hAnsi="Arial" w:cs="Arial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6130173110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74,1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74,1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A3">
              <w:rPr>
                <w:rFonts w:ascii="Arial" w:hAnsi="Arial" w:cs="Arial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6130173110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54,6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54,6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A3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6130173110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16,5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16,5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A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6130173110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3,0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3,0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044A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5 500,0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5 500,0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A3">
              <w:rPr>
                <w:rFonts w:ascii="Arial" w:hAnsi="Arial" w:cs="Arial"/>
                <w:sz w:val="20"/>
                <w:szCs w:val="20"/>
              </w:rPr>
              <w:t>Автомобильный транспорт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3030000000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5 500,0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5 500,0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A3">
              <w:rPr>
                <w:rFonts w:ascii="Arial" w:hAnsi="Arial" w:cs="Arial"/>
                <w:sz w:val="20"/>
                <w:szCs w:val="20"/>
              </w:rPr>
              <w:t>Отдельные мероприятия в области автомобильного транспорта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3030200000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5 500,0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5 500,0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A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3030200000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5 500,0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5 500,0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044A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50 452,9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54 997,3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A3">
              <w:rPr>
                <w:rFonts w:ascii="Arial" w:hAnsi="Arial" w:cs="Arial"/>
                <w:sz w:val="20"/>
                <w:szCs w:val="20"/>
              </w:rPr>
              <w:t>Программа "Комплексного развития транспортной инфраструктуры"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7951200000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6 086,2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6 297,3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A3">
              <w:rPr>
                <w:rFonts w:ascii="Arial" w:hAnsi="Arial" w:cs="Arial"/>
                <w:sz w:val="20"/>
                <w:szCs w:val="20"/>
              </w:rPr>
              <w:t>Отдельные мероприятия в области дорожного хозяйства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7951200000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6 086,2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6 297,3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A3">
              <w:rPr>
                <w:rFonts w:ascii="Arial" w:hAnsi="Arial" w:cs="Arial"/>
                <w:sz w:val="20"/>
                <w:szCs w:val="20"/>
              </w:rPr>
              <w:t>Отдельные мероприятия в области дорожного хозяйства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3150003000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A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3150003000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A3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31500S2370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2 700,0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2 700,0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A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31500S2370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2 700,0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2 700,0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A3">
              <w:rPr>
                <w:rFonts w:ascii="Arial" w:hAnsi="Arial" w:cs="Arial"/>
                <w:sz w:val="20"/>
                <w:szCs w:val="20"/>
              </w:rPr>
              <w:t>Субсидии местным бюджетам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63104S2916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41 666,7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46 000,0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A3">
              <w:rPr>
                <w:rFonts w:ascii="Arial" w:hAnsi="Arial" w:cs="Arial"/>
                <w:sz w:val="20"/>
                <w:szCs w:val="20"/>
              </w:rPr>
              <w:t xml:space="preserve">Закупка товаров, работ, услуг в целях капитального ремонта государственного </w:t>
            </w:r>
            <w:r w:rsidRPr="00D044A3">
              <w:rPr>
                <w:rFonts w:ascii="Arial" w:hAnsi="Arial" w:cs="Arial"/>
                <w:sz w:val="20"/>
                <w:szCs w:val="20"/>
              </w:rPr>
              <w:lastRenderedPageBreak/>
              <w:t>(муниципального) имущества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lastRenderedPageBreak/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63104S2916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243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34 086,7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38 420,0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A3">
              <w:rPr>
                <w:rFonts w:ascii="Arial" w:hAnsi="Arial" w:cs="Arial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63104S2916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7 580,0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7 580,0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044A3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2 451,0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2 092,1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044A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A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3500200000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200,0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A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3500200000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200,0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044A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548,8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A3">
              <w:rPr>
                <w:rFonts w:ascii="Arial" w:hAnsi="Arial" w:cs="Arial"/>
                <w:sz w:val="20"/>
                <w:szCs w:val="20"/>
              </w:rPr>
              <w:t>Программа "Модернизация объектов коммунальной инфраструктуры"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7950500000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A3">
              <w:rPr>
                <w:rFonts w:ascii="Arial" w:hAnsi="Arial" w:cs="Arial"/>
                <w:sz w:val="20"/>
                <w:szCs w:val="20"/>
              </w:rPr>
              <w:t>Целевая программа «Комплексного развития систем коммунальной инфраструктуры на 2013-2032г»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7950900000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448,8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150,0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044A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1 672,2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1 712,1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A3">
              <w:rPr>
                <w:rFonts w:ascii="Arial" w:hAnsi="Arial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6000100000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926,0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926,0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A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6000100000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76,0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76,0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A3"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6000100000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247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850,0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850,0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A3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6000500000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596,2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686,1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A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6000500000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596,2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686,1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A3">
              <w:rPr>
                <w:rFonts w:ascii="Arial" w:hAnsi="Arial" w:cs="Arial"/>
                <w:sz w:val="20"/>
                <w:szCs w:val="20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721F2L5551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A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721F2L5551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A3">
              <w:rPr>
                <w:rFonts w:ascii="Arial" w:hAnsi="Arial" w:cs="Arial"/>
                <w:sz w:val="20"/>
                <w:szCs w:val="20"/>
              </w:rPr>
              <w:t xml:space="preserve">Целевая программа «Комплексного развития систем коммунальной инфраструктуры»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7950900000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A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7950900000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044A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A3">
              <w:rPr>
                <w:rFonts w:ascii="Arial" w:hAnsi="Arial" w:cs="Arial"/>
                <w:sz w:val="20"/>
                <w:szCs w:val="20"/>
              </w:rPr>
              <w:t xml:space="preserve">Капитальный ремонт муниципального </w:t>
            </w:r>
            <w:proofErr w:type="spellStart"/>
            <w:r w:rsidRPr="00D044A3">
              <w:rPr>
                <w:rFonts w:ascii="Arial" w:hAnsi="Arial" w:cs="Arial"/>
                <w:sz w:val="20"/>
                <w:szCs w:val="20"/>
              </w:rPr>
              <w:t>жил</w:t>
            </w:r>
            <w:proofErr w:type="gramStart"/>
            <w:r w:rsidRPr="00D044A3">
              <w:rPr>
                <w:rFonts w:ascii="Arial" w:hAnsi="Arial" w:cs="Arial"/>
                <w:sz w:val="20"/>
                <w:szCs w:val="20"/>
              </w:rPr>
              <w:t>.ф</w:t>
            </w:r>
            <w:proofErr w:type="gramEnd"/>
            <w:r w:rsidRPr="00D044A3">
              <w:rPr>
                <w:rFonts w:ascii="Arial" w:hAnsi="Arial" w:cs="Arial"/>
                <w:sz w:val="20"/>
                <w:szCs w:val="20"/>
              </w:rPr>
              <w:t>онда</w:t>
            </w:r>
            <w:proofErr w:type="spellEnd"/>
            <w:r w:rsidRPr="00D044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3500200000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A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3500200000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044A3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78,3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A3">
              <w:rPr>
                <w:rFonts w:ascii="Arial" w:hAnsi="Arial" w:cs="Arial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78,3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A3">
              <w:rPr>
                <w:rFonts w:ascii="Arial" w:hAnsi="Arial" w:cs="Arial"/>
                <w:sz w:val="20"/>
                <w:szCs w:val="20"/>
              </w:rPr>
              <w:t>МП «Развитие молодежной политики на территории Качугского муниципального образования, городское поселение»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7950700000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78,3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A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7950700000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78,3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044A3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2 109,6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A3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2 109,6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50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A3">
              <w:rPr>
                <w:rFonts w:ascii="Arial" w:hAnsi="Arial" w:cs="Arial"/>
                <w:sz w:val="20"/>
                <w:szCs w:val="20"/>
              </w:rPr>
              <w:lastRenderedPageBreak/>
              <w:t>Программа "Развитие культуры на территории Качугского городского поселения"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7951000000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2 109,6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A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7951000000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2 109,6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2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044A3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746,0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701,0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39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A3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583,0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583,0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32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A3">
              <w:rPr>
                <w:rFonts w:ascii="Arial" w:hAnsi="Arial" w:cs="Arial"/>
                <w:sz w:val="20"/>
                <w:szCs w:val="20"/>
              </w:rPr>
              <w:t>Доплата к пенсиям, дополнительное пенсионное обеспечение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4910000000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583,0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583,0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43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A3">
              <w:rPr>
                <w:rFonts w:ascii="Arial" w:hAnsi="Arial" w:cs="Arial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4910100000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583,0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583,0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3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A3">
              <w:rPr>
                <w:rFonts w:ascii="Arial" w:hAnsi="Arial" w:cs="Arial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4910100000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312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583,0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583,0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A3"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163,0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118,0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A3">
              <w:rPr>
                <w:rFonts w:ascii="Arial" w:hAnsi="Arial" w:cs="Arial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5140100000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360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18,0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18,0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A3">
              <w:rPr>
                <w:rFonts w:ascii="Arial" w:hAnsi="Arial" w:cs="Arial"/>
                <w:sz w:val="20"/>
                <w:szCs w:val="20"/>
              </w:rPr>
              <w:t>Муниципальная программа «Поддержка социально ориентированных некоммерческих организаций в Качугском городском поселении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7951300000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145,0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A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7951300000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145,0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044A3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A3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70,0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15,0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A3">
              <w:rPr>
                <w:rFonts w:ascii="Arial" w:hAnsi="Arial" w:cs="Arial"/>
                <w:sz w:val="20"/>
                <w:szCs w:val="20"/>
              </w:rPr>
              <w:t>МП «Развитие физической культуры и спорта в Качугском муниципальном образовании, городское поселение»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7950600000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70,0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15,0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A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7950600000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70,0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15,0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044A3">
              <w:rPr>
                <w:rFonts w:ascii="Arial" w:hAnsi="Arial" w:cs="Arial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A3">
              <w:rPr>
                <w:rFonts w:ascii="Arial" w:hAnsi="Arial" w:cs="Arial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650300000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730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044A3">
              <w:rPr>
                <w:rFonts w:ascii="Arial" w:hAnsi="Arial" w:cs="Arial"/>
                <w:b/>
                <w:bCs/>
              </w:rPr>
              <w:t>Межбюджетные трансферты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307,0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307,0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A3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5210600000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307,0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307,0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44A3" w:rsidRPr="00D044A3" w:rsidTr="00D044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4A3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78 779,3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b/>
                <w:bCs/>
                <w:sz w:val="20"/>
                <w:szCs w:val="20"/>
              </w:rPr>
              <w:t>80 562,3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4A3" w:rsidRPr="00D044A3" w:rsidRDefault="00D044A3" w:rsidP="00D044A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044A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8E5193" w:rsidRDefault="0016120F" w:rsidP="008E5193">
      <w:pPr>
        <w:rPr>
          <w:rFonts w:ascii="Arial" w:hAnsi="Arial" w:cs="Arial"/>
        </w:rPr>
      </w:pPr>
      <w:r>
        <w:rPr>
          <w:rFonts w:ascii="Arial CYR" w:hAnsi="Arial CYR" w:cs="Arial CYR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89E95E" wp14:editId="36CA8B19">
                <wp:simplePos x="0" y="0"/>
                <wp:positionH relativeFrom="column">
                  <wp:posOffset>2440305</wp:posOffset>
                </wp:positionH>
                <wp:positionV relativeFrom="paragraph">
                  <wp:posOffset>280670</wp:posOffset>
                </wp:positionV>
                <wp:extent cx="4133850" cy="1085850"/>
                <wp:effectExtent l="0" t="0" r="0" b="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51E" w:rsidRDefault="0015051E" w:rsidP="0016120F">
                            <w:pPr>
                              <w:pStyle w:val="a6"/>
                              <w:spacing w:before="0" w:beforeAutospacing="0" w:after="0" w:afterAutospacing="0" w:line="200" w:lineRule="exact"/>
                            </w:pPr>
                            <w:r>
                              <w:rPr>
                                <w:rFonts w:asciiTheme="minorHAnsi" w:hAnsi="Calibri" w:cstheme="minorBidi"/>
                                <w:sz w:val="22"/>
                                <w:szCs w:val="22"/>
                              </w:rPr>
                              <w:t>Приложение № 9</w:t>
                            </w:r>
                          </w:p>
                          <w:p w:rsidR="0015051E" w:rsidRDefault="0015051E" w:rsidP="0016120F">
                            <w:pPr>
                              <w:pStyle w:val="a6"/>
                              <w:spacing w:before="0" w:beforeAutospacing="0" w:after="0" w:afterAutospacing="0" w:line="200" w:lineRule="exact"/>
                            </w:pPr>
                            <w:r>
                              <w:rPr>
                                <w:rFonts w:asciiTheme="minorHAnsi" w:hAnsi="Calibri" w:cstheme="minorBidi"/>
                                <w:sz w:val="22"/>
                                <w:szCs w:val="22"/>
                              </w:rPr>
                              <w:t>к решению думы Качугского городского поселения от .2023г. №   «О местном бюджете Качугского муниципального образования (городское поселение) на 2024год и на плановый период 2025 и 2026 годов»</w:t>
                            </w:r>
                          </w:p>
                        </w:txbxContent>
                      </wps:txbx>
                      <wps:bodyPr vertOverflow="clip" wrap="square" lIns="27432" tIns="22860" rIns="27432" bIns="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37" type="#_x0000_t202" style="position:absolute;margin-left:192.15pt;margin-top:22.1pt;width:325.5pt;height:8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" stroked="f">
                <v:textbox inset="2.16pt,1.8pt,2.16pt,0">
                  <w:txbxContent>
                    <w:p w:rsidR="0015051E" w:rsidRDefault="0015051E" w:rsidP="0016120F">
                      <w:pPr>
                        <w:pStyle w:val="a6"/>
                        <w:spacing w:before="0" w:beforeAutospacing="0" w:after="0" w:afterAutospacing="0" w:line="200" w:lineRule="exact"/>
                      </w:pPr>
                      <w:r>
                        <w:rPr>
                          <w:rFonts w:asciiTheme="minorHAnsi" w:hAnsi="Calibri" w:cstheme="minorBidi"/>
                          <w:sz w:val="22"/>
                          <w:szCs w:val="22"/>
                        </w:rPr>
                        <w:t>Приложение № 9</w:t>
                      </w:r>
                    </w:p>
                    <w:p w:rsidR="0015051E" w:rsidRDefault="0015051E" w:rsidP="0016120F">
                      <w:pPr>
                        <w:pStyle w:val="a6"/>
                        <w:spacing w:before="0" w:beforeAutospacing="0" w:after="0" w:afterAutospacing="0" w:line="200" w:lineRule="exact"/>
                      </w:pPr>
                      <w:r>
                        <w:rPr>
                          <w:rFonts w:asciiTheme="minorHAnsi" w:hAnsi="Calibri" w:cstheme="minorBidi"/>
                          <w:sz w:val="22"/>
                          <w:szCs w:val="22"/>
                        </w:rPr>
                        <w:t>к решению думы Качугского городского поселения от .2023г. №   «О местном бюджете Качугского муниципального образования (городское поселение) на 2024год и на плановый период 2025 и 2026 годов»</w:t>
                      </w:r>
                    </w:p>
                  </w:txbxContent>
                </v:textbox>
              </v:shape>
            </w:pict>
          </mc:Fallback>
        </mc:AlternateContent>
      </w:r>
    </w:p>
    <w:p w:rsidR="008E5193" w:rsidRDefault="008E5193" w:rsidP="008E5193">
      <w:pPr>
        <w:rPr>
          <w:rFonts w:ascii="Arial" w:hAnsi="Arial" w:cs="Arial"/>
        </w:rPr>
      </w:pPr>
    </w:p>
    <w:tbl>
      <w:tblPr>
        <w:tblW w:w="9958" w:type="dxa"/>
        <w:tblInd w:w="108" w:type="dxa"/>
        <w:tblLook w:val="04A0" w:firstRow="1" w:lastRow="0" w:firstColumn="1" w:lastColumn="0" w:noHBand="0" w:noVBand="1"/>
      </w:tblPr>
      <w:tblGrid>
        <w:gridCol w:w="4253"/>
        <w:gridCol w:w="734"/>
        <w:gridCol w:w="572"/>
        <w:gridCol w:w="956"/>
        <w:gridCol w:w="1351"/>
        <w:gridCol w:w="916"/>
        <w:gridCol w:w="1176"/>
      </w:tblGrid>
      <w:tr w:rsidR="0016120F" w:rsidRPr="0016120F" w:rsidTr="0016120F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37"/>
            </w:tblGrid>
            <w:tr w:rsidR="0016120F" w:rsidRPr="0016120F">
              <w:trPr>
                <w:trHeight w:val="255"/>
                <w:tblCellSpacing w:w="0" w:type="dxa"/>
              </w:trPr>
              <w:tc>
                <w:tcPr>
                  <w:tcW w:w="5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120F" w:rsidRPr="0016120F" w:rsidRDefault="0016120F" w:rsidP="0016120F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</w:tbl>
          <w:p w:rsidR="0016120F" w:rsidRPr="0016120F" w:rsidRDefault="0016120F" w:rsidP="0016120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6120F" w:rsidRPr="0016120F" w:rsidTr="0016120F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6120F" w:rsidRPr="0016120F" w:rsidTr="0016120F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6120F" w:rsidRPr="0016120F" w:rsidTr="0016120F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6120F" w:rsidRPr="0016120F" w:rsidTr="0016120F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BE0EB73" wp14:editId="7EB59AFA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111760</wp:posOffset>
                      </wp:positionV>
                      <wp:extent cx="5353050" cy="647700"/>
                      <wp:effectExtent l="0" t="0" r="0" b="0"/>
                      <wp:wrapNone/>
                      <wp:docPr id="25" name="Поле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305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051E" w:rsidRDefault="0015051E" w:rsidP="0016120F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Качугского муниципального образования (городское поселение) на 2024 год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5" o:spid="_x0000_s1038" type="#_x0000_t202" style="position:absolute;margin-left:17.2pt;margin-top:8.8pt;width:421.5pt;height:5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" stroked="f">
                      <v:textbox inset="2.88pt,2.16pt,2.88pt,0">
                        <w:txbxContent>
                          <w:p w:rsidR="0015051E" w:rsidRDefault="0015051E" w:rsidP="0016120F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sz w:val="28"/>
                                <w:szCs w:val="28"/>
                              </w:rPr>
                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Качугского муниципального образования (городское поселение) на 2024 год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6120F" w:rsidRPr="0016120F" w:rsidTr="0016120F">
        <w:trPr>
          <w:trHeight w:val="52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6120F" w:rsidRPr="0016120F" w:rsidTr="0016120F">
        <w:trPr>
          <w:trHeight w:val="76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37"/>
            </w:tblGrid>
            <w:tr w:rsidR="0016120F" w:rsidRPr="0016120F">
              <w:trPr>
                <w:trHeight w:val="769"/>
                <w:tblCellSpacing w:w="0" w:type="dxa"/>
              </w:trPr>
              <w:tc>
                <w:tcPr>
                  <w:tcW w:w="5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120F" w:rsidRPr="0016120F" w:rsidRDefault="0016120F" w:rsidP="0016120F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</w:tbl>
          <w:p w:rsidR="0016120F" w:rsidRPr="0016120F" w:rsidRDefault="0016120F" w:rsidP="0016120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6120F" w:rsidRPr="0016120F" w:rsidTr="0016120F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6120F" w:rsidRPr="0016120F" w:rsidTr="0016120F">
        <w:trPr>
          <w:trHeight w:val="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6120F" w:rsidRPr="0016120F" w:rsidTr="0016120F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16120F"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 w:rsidRPr="0016120F"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 w:rsidRPr="0016120F">
              <w:rPr>
                <w:rFonts w:ascii="Arial CYR" w:hAnsi="Arial CYR" w:cs="Arial CYR"/>
                <w:sz w:val="20"/>
                <w:szCs w:val="20"/>
              </w:rPr>
              <w:t>уб</w:t>
            </w:r>
            <w:proofErr w:type="spellEnd"/>
            <w:r w:rsidRPr="0016120F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16120F" w:rsidRPr="0016120F" w:rsidTr="0016120F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ГРБС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16120F">
              <w:rPr>
                <w:rFonts w:ascii="Arial CYR" w:hAnsi="Arial CYR" w:cs="Arial CYR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16120F">
              <w:rPr>
                <w:rFonts w:ascii="Arial CYR" w:hAnsi="Arial CYR" w:cs="Arial CYR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ЦСР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ВР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Сумма</w:t>
            </w:r>
          </w:p>
        </w:tc>
      </w:tr>
      <w:tr w:rsidR="0016120F" w:rsidRPr="0016120F" w:rsidTr="0016120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20F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20F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21 292,9</w:t>
            </w:r>
          </w:p>
        </w:tc>
      </w:tr>
      <w:tr w:rsidR="0016120F" w:rsidRPr="0016120F" w:rsidTr="0016120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20F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20F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2 061,3</w:t>
            </w:r>
          </w:p>
        </w:tc>
      </w:tr>
      <w:tr w:rsidR="0016120F" w:rsidRPr="0016120F" w:rsidTr="0016120F">
        <w:trPr>
          <w:trHeight w:val="69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16120F">
              <w:rPr>
                <w:rFonts w:ascii="Arial" w:hAnsi="Arial" w:cs="Arial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16120F">
              <w:rPr>
                <w:rFonts w:ascii="Arial" w:hAnsi="Arial" w:cs="Arial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0020000000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2 061,3</w:t>
            </w:r>
          </w:p>
        </w:tc>
      </w:tr>
      <w:tr w:rsidR="0016120F" w:rsidRPr="0016120F" w:rsidTr="0016120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0020300000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2 061,3</w:t>
            </w:r>
          </w:p>
        </w:tc>
      </w:tr>
      <w:tr w:rsidR="0016120F" w:rsidRPr="0016120F" w:rsidTr="0016120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0020300000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1 584,0</w:t>
            </w:r>
          </w:p>
        </w:tc>
      </w:tr>
      <w:tr w:rsidR="0016120F" w:rsidRPr="0016120F" w:rsidTr="0016120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0020300000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477,3</w:t>
            </w:r>
          </w:p>
        </w:tc>
      </w:tr>
      <w:tr w:rsidR="0016120F" w:rsidRPr="0016120F" w:rsidTr="0016120F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2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20F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1 508,3</w:t>
            </w:r>
          </w:p>
        </w:tc>
      </w:tr>
      <w:tr w:rsidR="0016120F" w:rsidRPr="0016120F" w:rsidTr="0016120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0021100000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1 508,3</w:t>
            </w:r>
          </w:p>
        </w:tc>
      </w:tr>
      <w:tr w:rsidR="0016120F" w:rsidRPr="0016120F" w:rsidTr="0016120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0021100000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1 071,4</w:t>
            </w:r>
          </w:p>
        </w:tc>
      </w:tr>
      <w:tr w:rsidR="0016120F" w:rsidRPr="0016120F" w:rsidTr="0016120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0021100000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322,4</w:t>
            </w:r>
          </w:p>
        </w:tc>
      </w:tr>
      <w:tr w:rsidR="0016120F" w:rsidRPr="0016120F" w:rsidTr="0016120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0021100000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3,0</w:t>
            </w:r>
          </w:p>
        </w:tc>
      </w:tr>
      <w:tr w:rsidR="0016120F" w:rsidRPr="0016120F" w:rsidTr="0016120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0021100000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9,0</w:t>
            </w:r>
          </w:p>
        </w:tc>
      </w:tr>
      <w:tr w:rsidR="0016120F" w:rsidRPr="0016120F" w:rsidTr="0016120F">
        <w:trPr>
          <w:trHeight w:val="52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16120F">
              <w:rPr>
                <w:rFonts w:ascii="Arial" w:hAnsi="Arial" w:cs="Arial"/>
                <w:sz w:val="20"/>
                <w:szCs w:val="20"/>
              </w:rPr>
              <w:t>х(</w:t>
            </w:r>
            <w:proofErr w:type="gramEnd"/>
            <w:r w:rsidRPr="0016120F">
              <w:rPr>
                <w:rFonts w:ascii="Arial" w:hAnsi="Arial" w:cs="Arial"/>
                <w:sz w:val="20"/>
                <w:szCs w:val="20"/>
              </w:rPr>
              <w:t>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0021100000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16120F" w:rsidRPr="0016120F" w:rsidTr="0016120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0021100000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16120F" w:rsidRPr="0016120F" w:rsidTr="0016120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0021100000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1,5</w:t>
            </w:r>
          </w:p>
        </w:tc>
      </w:tr>
      <w:tr w:rsidR="0016120F" w:rsidRPr="0016120F" w:rsidTr="0016120F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20F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20F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17 422,6</w:t>
            </w:r>
          </w:p>
        </w:tc>
      </w:tr>
      <w:tr w:rsidR="0016120F" w:rsidRPr="0016120F" w:rsidTr="0016120F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16120F">
              <w:rPr>
                <w:rFonts w:ascii="Arial" w:hAnsi="Arial" w:cs="Arial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16120F">
              <w:rPr>
                <w:rFonts w:ascii="Arial" w:hAnsi="Arial" w:cs="Arial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0020000000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17 422,6</w:t>
            </w:r>
          </w:p>
        </w:tc>
      </w:tr>
      <w:tr w:rsidR="0016120F" w:rsidRPr="0016120F" w:rsidTr="0016120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17 422,6</w:t>
            </w:r>
          </w:p>
        </w:tc>
      </w:tr>
      <w:tr w:rsidR="0016120F" w:rsidRPr="0016120F" w:rsidTr="0016120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10 633,3</w:t>
            </w:r>
          </w:p>
        </w:tc>
      </w:tr>
      <w:tr w:rsidR="0016120F" w:rsidRPr="0016120F" w:rsidTr="0016120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3 195,6</w:t>
            </w:r>
          </w:p>
        </w:tc>
      </w:tr>
      <w:tr w:rsidR="0016120F" w:rsidRPr="0016120F" w:rsidTr="0016120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</w:tr>
      <w:tr w:rsidR="0016120F" w:rsidRPr="0016120F" w:rsidTr="0016120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в сфере информационно-коммуникационных технологий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253,0</w:t>
            </w:r>
          </w:p>
        </w:tc>
      </w:tr>
      <w:tr w:rsidR="0016120F" w:rsidRPr="0016120F" w:rsidTr="0016120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1 753,7</w:t>
            </w:r>
          </w:p>
        </w:tc>
      </w:tr>
      <w:tr w:rsidR="0016120F" w:rsidRPr="0016120F" w:rsidTr="0016120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247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1 500,0</w:t>
            </w:r>
          </w:p>
        </w:tc>
      </w:tr>
      <w:tr w:rsidR="0016120F" w:rsidRPr="0016120F" w:rsidTr="0016120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851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</w:tr>
      <w:tr w:rsidR="0016120F" w:rsidRPr="0016120F" w:rsidTr="0016120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16,0</w:t>
            </w:r>
          </w:p>
        </w:tc>
      </w:tr>
      <w:tr w:rsidR="0016120F" w:rsidRPr="0016120F" w:rsidTr="0016120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21,0</w:t>
            </w:r>
          </w:p>
        </w:tc>
      </w:tr>
      <w:tr w:rsidR="0016120F" w:rsidRPr="0016120F" w:rsidTr="0016120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2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20F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40,0</w:t>
            </w:r>
          </w:p>
        </w:tc>
      </w:tr>
      <w:tr w:rsidR="0016120F" w:rsidRPr="0016120F" w:rsidTr="0016120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0700000000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</w:tr>
      <w:tr w:rsidR="0016120F" w:rsidRPr="0016120F" w:rsidTr="0016120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Резервные фонды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0700500000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</w:tr>
      <w:tr w:rsidR="0016120F" w:rsidRPr="0016120F" w:rsidTr="0016120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0700500000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870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</w:tr>
      <w:tr w:rsidR="0016120F" w:rsidRPr="0016120F" w:rsidTr="0016120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20F"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20F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260,7</w:t>
            </w:r>
          </w:p>
        </w:tc>
      </w:tr>
      <w:tr w:rsidR="0016120F" w:rsidRPr="0016120F" w:rsidTr="0016120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90A0173150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0,7</w:t>
            </w:r>
          </w:p>
        </w:tc>
      </w:tr>
      <w:tr w:rsidR="0016120F" w:rsidRPr="0016120F" w:rsidTr="0016120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0900200000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260,0</w:t>
            </w:r>
          </w:p>
        </w:tc>
      </w:tr>
      <w:tr w:rsidR="0016120F" w:rsidRPr="0016120F" w:rsidTr="0016120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20F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20F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456,9</w:t>
            </w:r>
          </w:p>
        </w:tc>
      </w:tr>
      <w:tr w:rsidR="0016120F" w:rsidRPr="0016120F" w:rsidTr="0016120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20F">
              <w:rPr>
                <w:rFonts w:ascii="Arial" w:hAnsi="Arial" w:cs="Arial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456,9</w:t>
            </w:r>
          </w:p>
        </w:tc>
      </w:tr>
      <w:tr w:rsidR="0016120F" w:rsidRPr="0016120F" w:rsidTr="0016120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Субвенция на осуществление воинского учета, где отсутствуют военкоматы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90A0151180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456,9</w:t>
            </w:r>
          </w:p>
        </w:tc>
      </w:tr>
      <w:tr w:rsidR="0016120F" w:rsidRPr="0016120F" w:rsidTr="0016120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90A0151180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342,4</w:t>
            </w:r>
          </w:p>
        </w:tc>
      </w:tr>
      <w:tr w:rsidR="0016120F" w:rsidRPr="0016120F" w:rsidTr="0016120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Иные выплаты персоналу государственных (муниципальных</w:t>
            </w:r>
            <w:proofErr w:type="gramStart"/>
            <w:r w:rsidRPr="0016120F">
              <w:rPr>
                <w:rFonts w:ascii="Arial" w:hAnsi="Arial" w:cs="Arial"/>
                <w:sz w:val="20"/>
                <w:szCs w:val="20"/>
              </w:rPr>
              <w:t>)о</w:t>
            </w:r>
            <w:proofErr w:type="gramEnd"/>
            <w:r w:rsidRPr="0016120F">
              <w:rPr>
                <w:rFonts w:ascii="Arial" w:hAnsi="Arial" w:cs="Arial"/>
                <w:sz w:val="20"/>
                <w:szCs w:val="20"/>
              </w:rPr>
              <w:t>рганов, за исключением фонда оплаты труда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90A0151180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16120F" w:rsidRPr="0016120F" w:rsidTr="0016120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90A0151180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103,5</w:t>
            </w:r>
          </w:p>
        </w:tc>
      </w:tr>
      <w:tr w:rsidR="0016120F" w:rsidRPr="0016120F" w:rsidTr="0016120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90A0151180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3,0</w:t>
            </w:r>
          </w:p>
        </w:tc>
      </w:tr>
      <w:tr w:rsidR="0016120F" w:rsidRPr="0016120F" w:rsidTr="0016120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90A0151180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4,0</w:t>
            </w:r>
          </w:p>
        </w:tc>
      </w:tr>
      <w:tr w:rsidR="0016120F" w:rsidRPr="0016120F" w:rsidTr="0016120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90A0151180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247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16120F" w:rsidRPr="0016120F" w:rsidTr="0016120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20F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20F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03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319,5</w:t>
            </w:r>
          </w:p>
        </w:tc>
      </w:tr>
      <w:tr w:rsidR="0016120F" w:rsidRPr="0016120F" w:rsidTr="0016120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284,0</w:t>
            </w:r>
          </w:p>
        </w:tc>
      </w:tr>
      <w:tr w:rsidR="0016120F" w:rsidRPr="0016120F" w:rsidTr="0016120F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Долгосрочная муниципальная целевая программа «Об обеспечении первичных мер пожарной безопасности на территории Качугского городского поселения на 2021-2023 гг.»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7951400000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284,0</w:t>
            </w:r>
          </w:p>
        </w:tc>
      </w:tr>
      <w:tr w:rsidR="0016120F" w:rsidRPr="0016120F" w:rsidTr="0016120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7951400000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284,0</w:t>
            </w:r>
          </w:p>
        </w:tc>
      </w:tr>
      <w:tr w:rsidR="0016120F" w:rsidRPr="0016120F" w:rsidTr="0016120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7905140000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284,0</w:t>
            </w:r>
          </w:p>
        </w:tc>
      </w:tr>
      <w:tr w:rsidR="0016120F" w:rsidRPr="0016120F" w:rsidTr="0016120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35,5</w:t>
            </w:r>
          </w:p>
        </w:tc>
      </w:tr>
      <w:tr w:rsidR="0016120F" w:rsidRPr="0016120F" w:rsidTr="0016120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Муниципальная программа «Поддержка социально ориентированных некоммерческих организаций в Качугском городском поселении на 2020-2024  годы»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7951300000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35,5</w:t>
            </w:r>
          </w:p>
        </w:tc>
      </w:tr>
      <w:tr w:rsidR="0016120F" w:rsidRPr="0016120F" w:rsidTr="0016120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7951300000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35,5</w:t>
            </w:r>
          </w:p>
        </w:tc>
      </w:tr>
      <w:tr w:rsidR="0016120F" w:rsidRPr="0016120F" w:rsidTr="0016120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20F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20F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56 001,5</w:t>
            </w:r>
          </w:p>
        </w:tc>
      </w:tr>
      <w:tr w:rsidR="0016120F" w:rsidRPr="0016120F" w:rsidTr="0016120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20F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74,1</w:t>
            </w:r>
          </w:p>
        </w:tc>
      </w:tr>
      <w:tr w:rsidR="0016120F" w:rsidRPr="0016120F" w:rsidTr="0016120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6130173110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74,1</w:t>
            </w:r>
          </w:p>
        </w:tc>
      </w:tr>
      <w:tr w:rsidR="0016120F" w:rsidRPr="0016120F" w:rsidTr="0016120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6130173110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54,6</w:t>
            </w:r>
          </w:p>
        </w:tc>
      </w:tr>
      <w:tr w:rsidR="0016120F" w:rsidRPr="0016120F" w:rsidTr="0016120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6130173110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16,5</w:t>
            </w:r>
          </w:p>
        </w:tc>
      </w:tr>
      <w:tr w:rsidR="0016120F" w:rsidRPr="0016120F" w:rsidTr="0016120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6130173110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3,0</w:t>
            </w:r>
          </w:p>
        </w:tc>
      </w:tr>
      <w:tr w:rsidR="0016120F" w:rsidRPr="0016120F" w:rsidTr="0016120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20F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5 630,0</w:t>
            </w:r>
          </w:p>
        </w:tc>
      </w:tr>
      <w:tr w:rsidR="0016120F" w:rsidRPr="0016120F" w:rsidTr="0016120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Автомобильный транспорт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3030000000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5 630,0</w:t>
            </w:r>
          </w:p>
        </w:tc>
      </w:tr>
      <w:tr w:rsidR="0016120F" w:rsidRPr="0016120F" w:rsidTr="0016120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Отдельные мероприятия в области автомобильного транспорта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3030200000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5 630,0</w:t>
            </w:r>
          </w:p>
        </w:tc>
      </w:tr>
      <w:tr w:rsidR="0016120F" w:rsidRPr="0016120F" w:rsidTr="0016120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3030200000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5 630,0</w:t>
            </w:r>
          </w:p>
        </w:tc>
      </w:tr>
      <w:tr w:rsidR="0016120F" w:rsidRPr="0016120F" w:rsidTr="0016120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20F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50 273,4</w:t>
            </w:r>
          </w:p>
        </w:tc>
      </w:tr>
      <w:tr w:rsidR="0016120F" w:rsidRPr="0016120F" w:rsidTr="0016120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Программа "Комплексного развития транспортной инфраструктуры"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20F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7951200000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5 906,7</w:t>
            </w:r>
          </w:p>
        </w:tc>
      </w:tr>
      <w:tr w:rsidR="0016120F" w:rsidRPr="0016120F" w:rsidTr="0016120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7951200000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5 906,7</w:t>
            </w:r>
          </w:p>
        </w:tc>
      </w:tr>
      <w:tr w:rsidR="0016120F" w:rsidRPr="0016120F" w:rsidTr="0016120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20F">
              <w:rPr>
                <w:rFonts w:ascii="Arial" w:hAnsi="Arial" w:cs="Arial"/>
                <w:b/>
                <w:b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20F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31500S2370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2 700,0</w:t>
            </w:r>
          </w:p>
        </w:tc>
      </w:tr>
      <w:tr w:rsidR="0016120F" w:rsidRPr="0016120F" w:rsidTr="0016120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31500S2370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2 700,0</w:t>
            </w:r>
          </w:p>
        </w:tc>
      </w:tr>
      <w:tr w:rsidR="0016120F" w:rsidRPr="0016120F" w:rsidTr="0016120F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20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Субсидии местным бюджетам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20F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63104S2916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41 666,7</w:t>
            </w:r>
          </w:p>
        </w:tc>
      </w:tr>
      <w:tr w:rsidR="0016120F" w:rsidRPr="0016120F" w:rsidTr="0016120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63104S2916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243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34 086,7</w:t>
            </w:r>
          </w:p>
        </w:tc>
      </w:tr>
      <w:tr w:rsidR="0016120F" w:rsidRPr="0016120F" w:rsidTr="0016120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63104S2916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7 580,0</w:t>
            </w:r>
          </w:p>
        </w:tc>
      </w:tr>
      <w:tr w:rsidR="0016120F" w:rsidRPr="0016120F" w:rsidTr="0016120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20F">
              <w:rPr>
                <w:rFonts w:ascii="Arial" w:hAnsi="Arial" w:cs="Arial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20F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24,0</w:t>
            </w:r>
          </w:p>
        </w:tc>
      </w:tr>
      <w:tr w:rsidR="0016120F" w:rsidRPr="0016120F" w:rsidTr="0016120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Мероприятия в области строительства архитектуры и градостроительства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3380000000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24,0</w:t>
            </w:r>
          </w:p>
        </w:tc>
      </w:tr>
      <w:tr w:rsidR="0016120F" w:rsidRPr="0016120F" w:rsidTr="0016120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3380000000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24,0</w:t>
            </w:r>
          </w:p>
        </w:tc>
      </w:tr>
      <w:tr w:rsidR="0016120F" w:rsidRPr="0016120F" w:rsidTr="0016120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20F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20F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1 956,6</w:t>
            </w:r>
          </w:p>
        </w:tc>
      </w:tr>
      <w:tr w:rsidR="0016120F" w:rsidRPr="0016120F" w:rsidTr="0016120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20F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16120F" w:rsidRPr="0016120F" w:rsidTr="0016120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3500200000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16120F" w:rsidRPr="0016120F" w:rsidTr="0016120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3500200000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16120F" w:rsidRPr="0016120F" w:rsidTr="0016120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20F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550,0</w:t>
            </w:r>
          </w:p>
        </w:tc>
      </w:tr>
      <w:tr w:rsidR="0016120F" w:rsidRPr="0016120F" w:rsidTr="0016120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Программа "Модернизация объектов коммунальной инфраструктуры"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7950500000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200,0</w:t>
            </w:r>
          </w:p>
        </w:tc>
      </w:tr>
      <w:tr w:rsidR="0016120F" w:rsidRPr="0016120F" w:rsidTr="0016120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Целевая программа «Комплексного развития систем коммунальной инфраструктуры на 2013-2032г»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7950900000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350,0</w:t>
            </w:r>
          </w:p>
        </w:tc>
      </w:tr>
      <w:tr w:rsidR="0016120F" w:rsidRPr="0016120F" w:rsidTr="0016120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1 326,6</w:t>
            </w:r>
          </w:p>
        </w:tc>
      </w:tr>
      <w:tr w:rsidR="0016120F" w:rsidRPr="0016120F" w:rsidTr="0016120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6000100000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926,0</w:t>
            </w:r>
          </w:p>
        </w:tc>
      </w:tr>
      <w:tr w:rsidR="0016120F" w:rsidRPr="0016120F" w:rsidTr="0016120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6000100000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76,0</w:t>
            </w:r>
          </w:p>
        </w:tc>
      </w:tr>
      <w:tr w:rsidR="0016120F" w:rsidRPr="0016120F" w:rsidTr="0016120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6000100000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247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850,0</w:t>
            </w:r>
          </w:p>
        </w:tc>
      </w:tr>
      <w:tr w:rsidR="0016120F" w:rsidRPr="0016120F" w:rsidTr="0016120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6000500000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250,6</w:t>
            </w:r>
          </w:p>
        </w:tc>
      </w:tr>
      <w:tr w:rsidR="0016120F" w:rsidRPr="0016120F" w:rsidTr="0016120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6000500000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250,6</w:t>
            </w:r>
          </w:p>
        </w:tc>
      </w:tr>
      <w:tr w:rsidR="0016120F" w:rsidRPr="0016120F" w:rsidTr="0016120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721F2L5551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16120F" w:rsidRPr="0016120F" w:rsidTr="0016120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721F2L5551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16120F" w:rsidRPr="0016120F" w:rsidTr="0016120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 xml:space="preserve">Целевая программа «Комплексного развития систем коммунальной инфраструктуры»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7950900000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16120F" w:rsidRPr="0016120F" w:rsidTr="0016120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7950900000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16120F" w:rsidRPr="0016120F" w:rsidTr="0016120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20F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</w:tr>
      <w:tr w:rsidR="0016120F" w:rsidRPr="0016120F" w:rsidTr="0016120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 xml:space="preserve">Капитальный ремонт муниципального </w:t>
            </w:r>
            <w:proofErr w:type="spellStart"/>
            <w:r w:rsidRPr="0016120F">
              <w:rPr>
                <w:rFonts w:ascii="Arial" w:hAnsi="Arial" w:cs="Arial"/>
                <w:sz w:val="20"/>
                <w:szCs w:val="20"/>
              </w:rPr>
              <w:t>жил</w:t>
            </w:r>
            <w:proofErr w:type="gramStart"/>
            <w:r w:rsidRPr="0016120F">
              <w:rPr>
                <w:rFonts w:ascii="Arial" w:hAnsi="Arial" w:cs="Arial"/>
                <w:sz w:val="20"/>
                <w:szCs w:val="20"/>
              </w:rPr>
              <w:t>.ф</w:t>
            </w:r>
            <w:proofErr w:type="gramEnd"/>
            <w:r w:rsidRPr="0016120F">
              <w:rPr>
                <w:rFonts w:ascii="Arial" w:hAnsi="Arial" w:cs="Arial"/>
                <w:sz w:val="20"/>
                <w:szCs w:val="20"/>
              </w:rPr>
              <w:t>онда</w:t>
            </w:r>
            <w:proofErr w:type="spellEnd"/>
            <w:r w:rsidRPr="001612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3500200000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</w:tr>
      <w:tr w:rsidR="0016120F" w:rsidRPr="0016120F" w:rsidTr="0016120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3500200000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</w:tr>
      <w:tr w:rsidR="0016120F" w:rsidRPr="0016120F" w:rsidTr="0016120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20F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20F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78,3</w:t>
            </w:r>
          </w:p>
        </w:tc>
      </w:tr>
      <w:tr w:rsidR="0016120F" w:rsidRPr="0016120F" w:rsidTr="0016120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78,3</w:t>
            </w:r>
          </w:p>
        </w:tc>
      </w:tr>
      <w:tr w:rsidR="0016120F" w:rsidRPr="0016120F" w:rsidTr="0016120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МП «Развитие молодежной политики на территории Качугского муниципального образования, городское поселение»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7950700000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78,3</w:t>
            </w:r>
          </w:p>
        </w:tc>
      </w:tr>
      <w:tr w:rsidR="0016120F" w:rsidRPr="0016120F" w:rsidTr="0016120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7950700000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78,3</w:t>
            </w:r>
          </w:p>
        </w:tc>
      </w:tr>
      <w:tr w:rsidR="0016120F" w:rsidRPr="0016120F" w:rsidTr="0016120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20F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20F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121,7</w:t>
            </w:r>
          </w:p>
        </w:tc>
      </w:tr>
      <w:tr w:rsidR="0016120F" w:rsidRPr="0016120F" w:rsidTr="0016120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121,7</w:t>
            </w:r>
          </w:p>
        </w:tc>
      </w:tr>
      <w:tr w:rsidR="0016120F" w:rsidRPr="0016120F" w:rsidTr="0016120F">
        <w:trPr>
          <w:trHeight w:val="50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Программа "Развитие культуры на территории Качугского городского поселения"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7951000000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121,7</w:t>
            </w:r>
          </w:p>
        </w:tc>
      </w:tr>
      <w:tr w:rsidR="0016120F" w:rsidRPr="0016120F" w:rsidTr="0016120F">
        <w:trPr>
          <w:trHeight w:val="46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7951000000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121,7</w:t>
            </w:r>
          </w:p>
        </w:tc>
      </w:tr>
      <w:tr w:rsidR="0016120F" w:rsidRPr="0016120F" w:rsidTr="0016120F">
        <w:trPr>
          <w:trHeight w:val="2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20F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20F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705,1</w:t>
            </w:r>
          </w:p>
        </w:tc>
      </w:tr>
      <w:tr w:rsidR="0016120F" w:rsidRPr="0016120F" w:rsidTr="0016120F">
        <w:trPr>
          <w:trHeight w:val="39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583,0</w:t>
            </w:r>
          </w:p>
        </w:tc>
      </w:tr>
      <w:tr w:rsidR="0016120F" w:rsidRPr="0016120F" w:rsidTr="0016120F">
        <w:trPr>
          <w:trHeight w:val="32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Доплата к пенсиям, дополнительное пенсионное обеспечение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4910000000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583,0</w:t>
            </w:r>
          </w:p>
        </w:tc>
      </w:tr>
      <w:tr w:rsidR="0016120F" w:rsidRPr="0016120F" w:rsidTr="0016120F">
        <w:trPr>
          <w:trHeight w:val="43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4910100000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583,0</w:t>
            </w:r>
          </w:p>
        </w:tc>
      </w:tr>
      <w:tr w:rsidR="0016120F" w:rsidRPr="0016120F" w:rsidTr="0016120F">
        <w:trPr>
          <w:trHeight w:val="3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4910100000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312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583,0</w:t>
            </w:r>
          </w:p>
        </w:tc>
      </w:tr>
      <w:tr w:rsidR="0016120F" w:rsidRPr="0016120F" w:rsidTr="0016120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122,1</w:t>
            </w:r>
          </w:p>
        </w:tc>
      </w:tr>
      <w:tr w:rsidR="0016120F" w:rsidRPr="0016120F" w:rsidTr="0016120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5140100000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360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18,0</w:t>
            </w:r>
          </w:p>
        </w:tc>
      </w:tr>
      <w:tr w:rsidR="0016120F" w:rsidRPr="0016120F" w:rsidTr="0016120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Муниципальная программа «Поддержка социально ориентированных некоммерческих организаций в Качугском городском поселении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7951300000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104,1</w:t>
            </w:r>
          </w:p>
        </w:tc>
      </w:tr>
      <w:tr w:rsidR="0016120F" w:rsidRPr="0016120F" w:rsidTr="0016120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7951300000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104,1</w:t>
            </w:r>
          </w:p>
        </w:tc>
      </w:tr>
      <w:tr w:rsidR="0016120F" w:rsidRPr="0016120F" w:rsidTr="0016120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20F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20F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16120F" w:rsidRPr="0016120F" w:rsidTr="0016120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16120F" w:rsidRPr="0016120F" w:rsidTr="0016120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МП «Развитие физической культуры и спорта в Качугском муниципальном образовании, городское поселение»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7950600000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16120F" w:rsidRPr="0016120F" w:rsidTr="0016120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7950600000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16120F" w:rsidRPr="0016120F" w:rsidTr="0016120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20F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20F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1,0</w:t>
            </w:r>
          </w:p>
        </w:tc>
      </w:tr>
      <w:tr w:rsidR="0016120F" w:rsidRPr="0016120F" w:rsidTr="0016120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650300000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730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16120F" w:rsidRPr="0016120F" w:rsidTr="0016120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20F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20F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326,0</w:t>
            </w:r>
          </w:p>
        </w:tc>
      </w:tr>
      <w:tr w:rsidR="0016120F" w:rsidRPr="0016120F" w:rsidTr="0016120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5210600000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326,0</w:t>
            </w:r>
          </w:p>
        </w:tc>
      </w:tr>
      <w:tr w:rsidR="0016120F" w:rsidRPr="0016120F" w:rsidTr="0016120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20F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2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b/>
                <w:bCs/>
                <w:sz w:val="20"/>
                <w:szCs w:val="20"/>
              </w:rPr>
              <w:t>81 359,5</w:t>
            </w:r>
          </w:p>
        </w:tc>
      </w:tr>
      <w:tr w:rsidR="0016120F" w:rsidRPr="0016120F" w:rsidTr="0016120F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120F" w:rsidRPr="0016120F" w:rsidRDefault="0016120F" w:rsidP="0016120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612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8E5193" w:rsidRDefault="008E5193" w:rsidP="008E5193">
      <w:pPr>
        <w:rPr>
          <w:rFonts w:ascii="Arial" w:hAnsi="Arial" w:cs="Arial"/>
        </w:rPr>
      </w:pPr>
    </w:p>
    <w:p w:rsidR="008E5193" w:rsidRDefault="008E5193" w:rsidP="008E5193">
      <w:pPr>
        <w:rPr>
          <w:rFonts w:ascii="Arial" w:hAnsi="Arial" w:cs="Arial"/>
        </w:rPr>
      </w:pPr>
    </w:p>
    <w:tbl>
      <w:tblPr>
        <w:tblW w:w="10048" w:type="dxa"/>
        <w:tblInd w:w="108" w:type="dxa"/>
        <w:tblLook w:val="04A0" w:firstRow="1" w:lastRow="0" w:firstColumn="1" w:lastColumn="0" w:noHBand="0" w:noVBand="1"/>
      </w:tblPr>
      <w:tblGrid>
        <w:gridCol w:w="3544"/>
        <w:gridCol w:w="734"/>
        <w:gridCol w:w="563"/>
        <w:gridCol w:w="956"/>
        <w:gridCol w:w="1351"/>
        <w:gridCol w:w="916"/>
        <w:gridCol w:w="1008"/>
        <w:gridCol w:w="976"/>
      </w:tblGrid>
      <w:tr w:rsidR="0015051E" w:rsidRPr="0015051E" w:rsidTr="00B6215F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2FC5312" wp14:editId="450B922F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-46990</wp:posOffset>
                      </wp:positionV>
                      <wp:extent cx="4133850" cy="1085850"/>
                      <wp:effectExtent l="0" t="0" r="0" b="0"/>
                      <wp:wrapNone/>
                      <wp:docPr id="28" name="Поле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0" cy="1106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051E" w:rsidRDefault="0015051E" w:rsidP="0015051E">
                                  <w:pPr>
                                    <w:pStyle w:val="a6"/>
                                    <w:spacing w:before="0" w:beforeAutospacing="0" w:after="0" w:afterAutospacing="0" w:line="200" w:lineRule="exact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sz w:val="22"/>
                                      <w:szCs w:val="22"/>
                                    </w:rPr>
                                    <w:t>Приложение № 10</w:t>
                                  </w:r>
                                </w:p>
                                <w:p w:rsidR="0015051E" w:rsidRDefault="0015051E" w:rsidP="0015051E">
                                  <w:pPr>
                                    <w:pStyle w:val="a6"/>
                                    <w:spacing w:before="0" w:beforeAutospacing="0" w:after="0" w:afterAutospacing="0" w:line="200" w:lineRule="exact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sz w:val="22"/>
                                      <w:szCs w:val="22"/>
                                    </w:rPr>
                                    <w:t>к решению думы Качугского городского поселения от 2023 г. №  «О местном бюджете Качугского муниципального образования (городское поселение) на 2024 год и на плановый период 2025 и 2026 годов»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27432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8" o:spid="_x0000_s1039" type="#_x0000_t202" style="position:absolute;margin-left:144.75pt;margin-top:-3.7pt;width:325.5pt;height:8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" stroked="f">
                      <v:textbox inset="2.16pt,1.8pt,2.16pt,0">
                        <w:txbxContent>
                          <w:p w:rsidR="0015051E" w:rsidRDefault="0015051E" w:rsidP="0015051E">
                            <w:pPr>
                              <w:pStyle w:val="a6"/>
                              <w:spacing w:before="0" w:beforeAutospacing="0" w:after="0" w:afterAutospacing="0" w:line="200" w:lineRule="exact"/>
                            </w:pPr>
                            <w:r>
                              <w:rPr>
                                <w:rFonts w:asciiTheme="minorHAnsi" w:hAnsi="Calibri" w:cstheme="minorBidi"/>
                                <w:sz w:val="22"/>
                                <w:szCs w:val="22"/>
                              </w:rPr>
                              <w:t>Приложение № 10</w:t>
                            </w:r>
                          </w:p>
                          <w:p w:rsidR="0015051E" w:rsidRDefault="0015051E" w:rsidP="0015051E">
                            <w:pPr>
                              <w:pStyle w:val="a6"/>
                              <w:spacing w:before="0" w:beforeAutospacing="0" w:after="0" w:afterAutospacing="0" w:line="200" w:lineRule="exact"/>
                            </w:pPr>
                            <w:r>
                              <w:rPr>
                                <w:rFonts w:asciiTheme="minorHAnsi" w:hAnsi="Calibri" w:cstheme="minorBidi"/>
                                <w:sz w:val="22"/>
                                <w:szCs w:val="22"/>
                              </w:rPr>
                              <w:t>к решению думы Качугского городского поселения от 2023 г. №  «О местном бюджете Качугского муниципального образования (городское поселение) на 2024 год и на плановый период 2025 и 2026 годов»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28"/>
            </w:tblGrid>
            <w:tr w:rsidR="0015051E" w:rsidRPr="0015051E">
              <w:trPr>
                <w:trHeight w:val="255"/>
                <w:tblCellSpacing w:w="0" w:type="dxa"/>
              </w:trPr>
              <w:tc>
                <w:tcPr>
                  <w:tcW w:w="5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5051E" w:rsidRPr="0015051E" w:rsidRDefault="0015051E" w:rsidP="0015051E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</w:tbl>
          <w:p w:rsidR="0015051E" w:rsidRPr="0015051E" w:rsidRDefault="0015051E" w:rsidP="001505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051E" w:rsidRPr="0015051E" w:rsidTr="00B6215F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051E" w:rsidRPr="0015051E" w:rsidTr="00B6215F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051E" w:rsidRPr="0015051E" w:rsidTr="00B6215F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051E" w:rsidRPr="0015051E" w:rsidTr="00B6215F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051E" w:rsidRPr="0015051E" w:rsidTr="00B6215F">
        <w:trPr>
          <w:trHeight w:val="52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51E" w:rsidRPr="0015051E" w:rsidRDefault="00B6215F" w:rsidP="001505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FB35CA2" wp14:editId="4EF596E1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113665</wp:posOffset>
                      </wp:positionV>
                      <wp:extent cx="5257800" cy="1228725"/>
                      <wp:effectExtent l="0" t="0" r="0" b="9525"/>
                      <wp:wrapNone/>
                      <wp:docPr id="27" name="Поле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0" cy="1228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051E" w:rsidRDefault="0015051E" w:rsidP="0015051E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Качугского муниципального образования (городское поселение) на плановый период  2025-2026 годов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7" o:spid="_x0000_s1040" type="#_x0000_t202" style="position:absolute;margin-left:56.05pt;margin-top:8.95pt;width:414pt;height:9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" stroked="f">
                      <v:textbox inset="2.88pt,2.16pt,2.88pt,0">
                        <w:txbxContent>
                          <w:p w:rsidR="0015051E" w:rsidRDefault="0015051E" w:rsidP="0015051E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sz w:val="28"/>
                                <w:szCs w:val="28"/>
                              </w:rPr>
                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Качугского муниципального образования (городское поселение) на плановый период  2025-2026 годов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051E" w:rsidRPr="0015051E" w:rsidTr="00B6215F">
        <w:trPr>
          <w:trHeight w:val="76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28"/>
            </w:tblGrid>
            <w:tr w:rsidR="0015051E" w:rsidRPr="0015051E">
              <w:trPr>
                <w:trHeight w:val="769"/>
                <w:tblCellSpacing w:w="0" w:type="dxa"/>
              </w:trPr>
              <w:tc>
                <w:tcPr>
                  <w:tcW w:w="5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5051E" w:rsidRPr="0015051E" w:rsidRDefault="0015051E" w:rsidP="0015051E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</w:tbl>
          <w:p w:rsidR="0015051E" w:rsidRPr="0015051E" w:rsidRDefault="0015051E" w:rsidP="001505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051E" w:rsidRPr="0015051E" w:rsidTr="00B6215F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051E" w:rsidRPr="0015051E" w:rsidTr="00B6215F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051E" w:rsidRPr="0015051E" w:rsidTr="00B6215F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15051E"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 w:rsidRPr="0015051E"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 w:rsidRPr="0015051E">
              <w:rPr>
                <w:rFonts w:ascii="Arial CYR" w:hAnsi="Arial CYR" w:cs="Arial CYR"/>
                <w:sz w:val="20"/>
                <w:szCs w:val="20"/>
              </w:rPr>
              <w:t>уб</w:t>
            </w:r>
            <w:proofErr w:type="spellEnd"/>
            <w:r w:rsidRPr="0015051E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051E" w:rsidRPr="0015051E" w:rsidTr="00B6215F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ГРБС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15051E">
              <w:rPr>
                <w:rFonts w:ascii="Arial CYR" w:hAnsi="Arial CYR" w:cs="Arial CYR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15051E">
              <w:rPr>
                <w:rFonts w:ascii="Arial CYR" w:hAnsi="Arial CYR" w:cs="Arial CYR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ЦСР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ВР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Сумма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Сумма</w:t>
            </w:r>
          </w:p>
        </w:tc>
      </w:tr>
      <w:tr w:rsidR="0015051E" w:rsidRPr="0015051E" w:rsidTr="00B6215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2025 г.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2026 г.</w:t>
            </w:r>
          </w:p>
        </w:tc>
      </w:tr>
      <w:tr w:rsidR="0015051E" w:rsidRPr="0015051E" w:rsidTr="00B6215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5051E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051E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16 128,5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16 397,8</w:t>
            </w:r>
          </w:p>
        </w:tc>
      </w:tr>
      <w:tr w:rsidR="0015051E" w:rsidRPr="0015051E" w:rsidTr="00B6215F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505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505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1 888,0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1 857,7</w:t>
            </w:r>
          </w:p>
        </w:tc>
      </w:tr>
      <w:tr w:rsidR="0015051E" w:rsidRPr="0015051E" w:rsidTr="00B6215F">
        <w:trPr>
          <w:trHeight w:val="6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15051E">
              <w:rPr>
                <w:rFonts w:ascii="Arial" w:hAnsi="Arial" w:cs="Arial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15051E">
              <w:rPr>
                <w:rFonts w:ascii="Arial" w:hAnsi="Arial" w:cs="Arial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0020000000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1 888,0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1 857,7</w:t>
            </w:r>
          </w:p>
        </w:tc>
      </w:tr>
      <w:tr w:rsidR="0015051E" w:rsidRPr="0015051E" w:rsidTr="00B6215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0020300000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1 888,0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1 857,7</w:t>
            </w:r>
          </w:p>
        </w:tc>
      </w:tr>
      <w:tr w:rsidR="0015051E" w:rsidRPr="0015051E" w:rsidTr="00B6215F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0020300000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1 450,0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1 450,0</w:t>
            </w:r>
          </w:p>
        </w:tc>
      </w:tr>
      <w:tr w:rsidR="0015051E" w:rsidRPr="0015051E" w:rsidTr="00B6215F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0020300000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438,0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407,7</w:t>
            </w:r>
          </w:p>
        </w:tc>
      </w:tr>
      <w:tr w:rsidR="0015051E" w:rsidRPr="0015051E" w:rsidTr="00B6215F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505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505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1 391,8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1 403,6</w:t>
            </w:r>
          </w:p>
        </w:tc>
      </w:tr>
      <w:tr w:rsidR="0015051E" w:rsidRPr="0015051E" w:rsidTr="00B6215F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0021100000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1 391,8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1 403,6</w:t>
            </w:r>
          </w:p>
        </w:tc>
      </w:tr>
      <w:tr w:rsidR="0015051E" w:rsidRPr="0015051E" w:rsidTr="00B6215F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0021100000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981,7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990,7</w:t>
            </w:r>
          </w:p>
        </w:tc>
      </w:tr>
      <w:tr w:rsidR="0015051E" w:rsidRPr="0015051E" w:rsidTr="00B6215F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0021100000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295,6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298,4</w:t>
            </w:r>
          </w:p>
        </w:tc>
      </w:tr>
      <w:tr w:rsidR="0015051E" w:rsidRPr="0015051E" w:rsidTr="00B6215F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0021100000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4,0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4,0</w:t>
            </w:r>
          </w:p>
        </w:tc>
      </w:tr>
      <w:tr w:rsidR="0015051E" w:rsidRPr="0015051E" w:rsidTr="00B6215F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0021100000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9,0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9,0</w:t>
            </w:r>
          </w:p>
        </w:tc>
      </w:tr>
      <w:tr w:rsidR="0015051E" w:rsidRPr="0015051E" w:rsidTr="00B6215F">
        <w:trPr>
          <w:trHeight w:val="52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15051E">
              <w:rPr>
                <w:rFonts w:ascii="Arial" w:hAnsi="Arial" w:cs="Arial"/>
                <w:sz w:val="20"/>
                <w:szCs w:val="20"/>
              </w:rPr>
              <w:t>х(</w:t>
            </w:r>
            <w:proofErr w:type="gramEnd"/>
            <w:r w:rsidRPr="0015051E">
              <w:rPr>
                <w:rFonts w:ascii="Arial" w:hAnsi="Arial" w:cs="Arial"/>
                <w:sz w:val="20"/>
                <w:szCs w:val="20"/>
              </w:rPr>
              <w:t>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0021100000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99,0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99,0</w:t>
            </w:r>
          </w:p>
        </w:tc>
      </w:tr>
      <w:tr w:rsidR="0015051E" w:rsidRPr="0015051E" w:rsidTr="00B6215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0021100000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15051E" w:rsidRPr="0015051E" w:rsidTr="00B6215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0021100000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1,5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1,5</w:t>
            </w:r>
          </w:p>
        </w:tc>
      </w:tr>
      <w:tr w:rsidR="0015051E" w:rsidRPr="0015051E" w:rsidTr="00B6215F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505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505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12 783,0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13 070,8</w:t>
            </w:r>
          </w:p>
        </w:tc>
      </w:tr>
      <w:tr w:rsidR="0015051E" w:rsidRPr="0015051E" w:rsidTr="00B6215F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15051E">
              <w:rPr>
                <w:rFonts w:ascii="Arial" w:hAnsi="Arial" w:cs="Arial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15051E">
              <w:rPr>
                <w:rFonts w:ascii="Arial" w:hAnsi="Arial" w:cs="Arial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0020000000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12 783,0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13 070,8</w:t>
            </w:r>
          </w:p>
        </w:tc>
      </w:tr>
      <w:tr w:rsidR="0015051E" w:rsidRPr="0015051E" w:rsidTr="00B6215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12 783,0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13 070,8</w:t>
            </w:r>
          </w:p>
        </w:tc>
      </w:tr>
      <w:tr w:rsidR="0015051E" w:rsidRPr="0015051E" w:rsidTr="00B6215F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6 920,0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7 287,5</w:t>
            </w:r>
          </w:p>
        </w:tc>
      </w:tr>
      <w:tr w:rsidR="0015051E" w:rsidRPr="0015051E" w:rsidTr="00B6215F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2 090,0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2 265,3</w:t>
            </w:r>
          </w:p>
        </w:tc>
      </w:tr>
      <w:tr w:rsidR="0015051E" w:rsidRPr="0015051E" w:rsidTr="00B6215F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</w:tr>
      <w:tr w:rsidR="0015051E" w:rsidRPr="0015051E" w:rsidTr="00B6215F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в сфере информационно-коммуникационных технологий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258,0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258,0</w:t>
            </w:r>
          </w:p>
        </w:tc>
      </w:tr>
      <w:tr w:rsidR="0015051E" w:rsidRPr="0015051E" w:rsidTr="00B6215F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1 925,0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1 670,0</w:t>
            </w:r>
          </w:p>
        </w:tc>
      </w:tr>
      <w:tr w:rsidR="0015051E" w:rsidRPr="0015051E" w:rsidTr="00B6215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247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1 500,0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1 500,0</w:t>
            </w:r>
          </w:p>
        </w:tc>
      </w:tr>
      <w:tr w:rsidR="0015051E" w:rsidRPr="0015051E" w:rsidTr="00B6215F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851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</w:tr>
      <w:tr w:rsidR="0015051E" w:rsidRPr="0015051E" w:rsidTr="00B6215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16,0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16,0</w:t>
            </w:r>
          </w:p>
        </w:tc>
      </w:tr>
      <w:tr w:rsidR="0015051E" w:rsidRPr="0015051E" w:rsidTr="00B6215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24,0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24,0</w:t>
            </w:r>
          </w:p>
        </w:tc>
      </w:tr>
      <w:tr w:rsidR="0015051E" w:rsidRPr="0015051E" w:rsidTr="00B6215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505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051E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40,0</w:t>
            </w:r>
          </w:p>
        </w:tc>
      </w:tr>
      <w:tr w:rsidR="0015051E" w:rsidRPr="0015051E" w:rsidTr="00B6215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0700000000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</w:tr>
      <w:tr w:rsidR="0015051E" w:rsidRPr="0015051E" w:rsidTr="00B6215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Резервные фонды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0700500000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</w:tr>
      <w:tr w:rsidR="0015051E" w:rsidRPr="0015051E" w:rsidTr="00B6215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0700500000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870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</w:tr>
      <w:tr w:rsidR="0015051E" w:rsidRPr="0015051E" w:rsidTr="00B6215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505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051E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25,7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25,7</w:t>
            </w:r>
          </w:p>
        </w:tc>
      </w:tr>
      <w:tr w:rsidR="0015051E" w:rsidRPr="0015051E" w:rsidTr="00B6215F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90A0173150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0,7</w:t>
            </w:r>
          </w:p>
        </w:tc>
      </w:tr>
      <w:tr w:rsidR="0015051E" w:rsidRPr="0015051E" w:rsidTr="00B6215F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0900200000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25,0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25,0</w:t>
            </w:r>
          </w:p>
        </w:tc>
      </w:tr>
      <w:tr w:rsidR="0015051E" w:rsidRPr="0015051E" w:rsidTr="00B6215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5051E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051E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473,9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15051E" w:rsidRPr="0015051E" w:rsidTr="00B6215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505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473,9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15051E" w:rsidRPr="0015051E" w:rsidTr="00B6215F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Субвенция на осуществление воинского учета, где отсутствуют военкоматы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90A0151180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473,9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15051E" w:rsidRPr="0015051E" w:rsidTr="00B6215F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90A0151180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355,5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15051E" w:rsidRPr="0015051E" w:rsidTr="00B6215F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Иные выплаты персоналу государственных (муниципальных</w:t>
            </w:r>
            <w:proofErr w:type="gramStart"/>
            <w:r w:rsidRPr="0015051E">
              <w:rPr>
                <w:rFonts w:ascii="Arial" w:hAnsi="Arial" w:cs="Arial"/>
                <w:sz w:val="20"/>
                <w:szCs w:val="20"/>
              </w:rPr>
              <w:t>)о</w:t>
            </w:r>
            <w:proofErr w:type="gramEnd"/>
            <w:r w:rsidRPr="0015051E">
              <w:rPr>
                <w:rFonts w:ascii="Arial" w:hAnsi="Arial" w:cs="Arial"/>
                <w:sz w:val="20"/>
                <w:szCs w:val="20"/>
              </w:rPr>
              <w:t>рганов, за исключением фонда оплаты труда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90A0151180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15051E" w:rsidRPr="0015051E" w:rsidTr="00B6215F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90A0151180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107,4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15051E" w:rsidRPr="0015051E" w:rsidTr="00B6215F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90A0151180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3,0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15051E" w:rsidRPr="0015051E" w:rsidTr="00B6215F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90A0151180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4,0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15051E" w:rsidRPr="0015051E" w:rsidTr="00B6215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90A0151180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247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15051E" w:rsidRPr="0015051E" w:rsidTr="00B6215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5051E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051E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03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387,0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327,0</w:t>
            </w:r>
          </w:p>
        </w:tc>
      </w:tr>
      <w:tr w:rsidR="0015051E" w:rsidRPr="0015051E" w:rsidTr="00B6215F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505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051E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382,0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322,0</w:t>
            </w:r>
          </w:p>
        </w:tc>
      </w:tr>
      <w:tr w:rsidR="0015051E" w:rsidRPr="0015051E" w:rsidTr="00B6215F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Долгосрочная муниципальная целевая программа «Об обеспечении первичных мер пожарной безопасности на территории Качугского городского поселения на 2021-2023 гг.»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7951400000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382,0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322,0</w:t>
            </w:r>
          </w:p>
        </w:tc>
      </w:tr>
      <w:tr w:rsidR="0015051E" w:rsidRPr="0015051E" w:rsidTr="00B6215F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7951400000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382,0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322,0</w:t>
            </w:r>
          </w:p>
        </w:tc>
      </w:tr>
      <w:tr w:rsidR="0015051E" w:rsidRPr="0015051E" w:rsidTr="00B6215F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7905140000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382,0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322,0</w:t>
            </w:r>
          </w:p>
        </w:tc>
      </w:tr>
      <w:tr w:rsidR="0015051E" w:rsidRPr="0015051E" w:rsidTr="00B6215F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505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051E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5,0</w:t>
            </w:r>
          </w:p>
        </w:tc>
      </w:tr>
      <w:tr w:rsidR="0015051E" w:rsidRPr="0015051E" w:rsidTr="00B6215F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 xml:space="preserve">Муниципальная программа «Поддержка социально ориентированных некоммерческих </w:t>
            </w:r>
            <w:r w:rsidRPr="0015051E">
              <w:rPr>
                <w:rFonts w:ascii="Arial" w:hAnsi="Arial" w:cs="Arial"/>
                <w:sz w:val="20"/>
                <w:szCs w:val="20"/>
              </w:rPr>
              <w:lastRenderedPageBreak/>
              <w:t>организаций в Качугском городском поселении на 2020-2024  годы»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lastRenderedPageBreak/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7951300000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15051E" w:rsidRPr="0015051E" w:rsidTr="00B6215F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7951300000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15051E" w:rsidRPr="0015051E" w:rsidTr="00B6215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5051E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051E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56 027,0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60 571,4</w:t>
            </w:r>
          </w:p>
        </w:tc>
      </w:tr>
      <w:tr w:rsidR="0015051E" w:rsidRPr="0015051E" w:rsidTr="00B6215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505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505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74,1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74,1</w:t>
            </w:r>
          </w:p>
        </w:tc>
      </w:tr>
      <w:tr w:rsidR="0015051E" w:rsidRPr="0015051E" w:rsidTr="00B6215F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6130173110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74,1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74,1</w:t>
            </w:r>
          </w:p>
        </w:tc>
      </w:tr>
      <w:tr w:rsidR="0015051E" w:rsidRPr="0015051E" w:rsidTr="00B6215F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6130173110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54,6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54,6</w:t>
            </w:r>
          </w:p>
        </w:tc>
      </w:tr>
      <w:tr w:rsidR="0015051E" w:rsidRPr="0015051E" w:rsidTr="00B6215F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6130173110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16,5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16,5</w:t>
            </w:r>
          </w:p>
        </w:tc>
      </w:tr>
      <w:tr w:rsidR="0015051E" w:rsidRPr="0015051E" w:rsidTr="00B6215F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6130173110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3,0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3,0</w:t>
            </w:r>
          </w:p>
        </w:tc>
      </w:tr>
      <w:tr w:rsidR="0015051E" w:rsidRPr="0015051E" w:rsidTr="00B6215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505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051E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5 500,0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5 500,0</w:t>
            </w:r>
          </w:p>
        </w:tc>
      </w:tr>
      <w:tr w:rsidR="0015051E" w:rsidRPr="0015051E" w:rsidTr="00B6215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Автомобильный транспорт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3030000000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5 500,0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5 500,0</w:t>
            </w:r>
          </w:p>
        </w:tc>
      </w:tr>
      <w:tr w:rsidR="0015051E" w:rsidRPr="0015051E" w:rsidTr="00B6215F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Отдельные мероприятия в области автомобильного транспорта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3030200000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5 500,0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5 500,0</w:t>
            </w:r>
          </w:p>
        </w:tc>
      </w:tr>
      <w:tr w:rsidR="0015051E" w:rsidRPr="0015051E" w:rsidTr="00B6215F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3030200000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5 500,0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5 500,0</w:t>
            </w:r>
          </w:p>
        </w:tc>
      </w:tr>
      <w:tr w:rsidR="0015051E" w:rsidRPr="0015051E" w:rsidTr="00B6215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505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505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50 452,9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54 997,3</w:t>
            </w:r>
          </w:p>
        </w:tc>
      </w:tr>
      <w:tr w:rsidR="0015051E" w:rsidRPr="0015051E" w:rsidTr="00B6215F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051E">
              <w:rPr>
                <w:rFonts w:ascii="Arial" w:hAnsi="Arial" w:cs="Arial"/>
                <w:b/>
                <w:bCs/>
                <w:sz w:val="20"/>
                <w:szCs w:val="20"/>
              </w:rPr>
              <w:t>Программа "Комплексного развития транспортной инфраструктуры"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505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7951200000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6 086,2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6 297,3</w:t>
            </w:r>
          </w:p>
        </w:tc>
      </w:tr>
      <w:tr w:rsidR="0015051E" w:rsidRPr="0015051E" w:rsidTr="00B6215F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7951200000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6 086,2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6 297,3</w:t>
            </w:r>
          </w:p>
        </w:tc>
      </w:tr>
      <w:tr w:rsidR="0015051E" w:rsidRPr="0015051E" w:rsidTr="00B6215F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051E">
              <w:rPr>
                <w:rFonts w:ascii="Arial" w:hAnsi="Arial" w:cs="Arial"/>
                <w:b/>
                <w:b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505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31500S2370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2 700,0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2 700,0</w:t>
            </w:r>
          </w:p>
        </w:tc>
      </w:tr>
      <w:tr w:rsidR="0015051E" w:rsidRPr="0015051E" w:rsidTr="00B6215F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31500S2370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2 700,0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2 700,0</w:t>
            </w:r>
          </w:p>
        </w:tc>
      </w:tr>
      <w:tr w:rsidR="0015051E" w:rsidRPr="0015051E" w:rsidTr="00B6215F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051E">
              <w:rPr>
                <w:rFonts w:ascii="Arial" w:hAnsi="Arial" w:cs="Arial"/>
                <w:b/>
                <w:bCs/>
                <w:sz w:val="20"/>
                <w:szCs w:val="20"/>
              </w:rPr>
              <w:t>Субсидии местным бюджетам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051E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63104S2916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41 666,7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46 000,0</w:t>
            </w:r>
          </w:p>
        </w:tc>
      </w:tr>
      <w:tr w:rsidR="0015051E" w:rsidRPr="0015051E" w:rsidTr="00B6215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05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63104S2916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243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34 086,7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38 420,0</w:t>
            </w:r>
          </w:p>
        </w:tc>
      </w:tr>
      <w:tr w:rsidR="0015051E" w:rsidRPr="0015051E" w:rsidTr="00B6215F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63104S2916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7 580,0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7 580,0</w:t>
            </w:r>
          </w:p>
        </w:tc>
      </w:tr>
      <w:tr w:rsidR="0015051E" w:rsidRPr="0015051E" w:rsidTr="00B6215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5051E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051E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2 451,0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2 092,1</w:t>
            </w:r>
          </w:p>
        </w:tc>
      </w:tr>
      <w:tr w:rsidR="0015051E" w:rsidRPr="0015051E" w:rsidTr="00B6215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505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051E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15051E" w:rsidRPr="0015051E" w:rsidTr="00B6215F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3500200000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200,0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15051E" w:rsidRPr="0015051E" w:rsidTr="00B6215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3500200000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200,0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15051E" w:rsidRPr="0015051E" w:rsidTr="00B6215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505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051E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548,8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250,0</w:t>
            </w:r>
          </w:p>
        </w:tc>
      </w:tr>
      <w:tr w:rsidR="0015051E" w:rsidRPr="0015051E" w:rsidTr="00B6215F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Программа "Модернизация объектов коммунальной инфраструктуры"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7950500000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15051E" w:rsidRPr="0015051E" w:rsidTr="00B6215F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Целевая программа «Комплексного развития систем коммунальной инфраструктуры на 2013-2032г»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7950900000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448,8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150,0</w:t>
            </w:r>
          </w:p>
        </w:tc>
      </w:tr>
      <w:tr w:rsidR="0015051E" w:rsidRPr="0015051E" w:rsidTr="00B6215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505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1 672,2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1 712,1</w:t>
            </w:r>
          </w:p>
        </w:tc>
      </w:tr>
      <w:tr w:rsidR="0015051E" w:rsidRPr="0015051E" w:rsidTr="00B6215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6000100000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926,0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926,0</w:t>
            </w:r>
          </w:p>
        </w:tc>
      </w:tr>
      <w:tr w:rsidR="0015051E" w:rsidRPr="0015051E" w:rsidTr="00B6215F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6000100000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76,0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76,0</w:t>
            </w:r>
          </w:p>
        </w:tc>
      </w:tr>
      <w:tr w:rsidR="0015051E" w:rsidRPr="0015051E" w:rsidTr="00B6215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6000100000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247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850,0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850,0</w:t>
            </w:r>
          </w:p>
        </w:tc>
      </w:tr>
      <w:tr w:rsidR="0015051E" w:rsidRPr="0015051E" w:rsidTr="00B6215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6000500000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596,2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686,1</w:t>
            </w:r>
          </w:p>
        </w:tc>
      </w:tr>
      <w:tr w:rsidR="0015051E" w:rsidRPr="0015051E" w:rsidTr="00B6215F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6000500000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596,2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686,1</w:t>
            </w:r>
          </w:p>
        </w:tc>
      </w:tr>
      <w:tr w:rsidR="0015051E" w:rsidRPr="0015051E" w:rsidTr="00B6215F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721F2L5551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15051E" w:rsidRPr="0015051E" w:rsidTr="00B6215F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721F2L5551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15051E" w:rsidRPr="0015051E" w:rsidTr="00B6215F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 xml:space="preserve">Целевая программа «Комплексного развития систем коммунальной инфраструктуры»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7950900000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15051E" w:rsidRPr="0015051E" w:rsidTr="00B6215F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7950900000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15051E" w:rsidRPr="0015051E" w:rsidTr="00B6215F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505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051E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30,0</w:t>
            </w:r>
          </w:p>
        </w:tc>
      </w:tr>
      <w:tr w:rsidR="0015051E" w:rsidRPr="0015051E" w:rsidTr="00B6215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 xml:space="preserve">Капитальный ремонт муниципального </w:t>
            </w:r>
            <w:proofErr w:type="spellStart"/>
            <w:r w:rsidRPr="0015051E">
              <w:rPr>
                <w:rFonts w:ascii="Arial" w:hAnsi="Arial" w:cs="Arial"/>
                <w:sz w:val="20"/>
                <w:szCs w:val="20"/>
              </w:rPr>
              <w:t>жил</w:t>
            </w:r>
            <w:proofErr w:type="gramStart"/>
            <w:r w:rsidRPr="0015051E">
              <w:rPr>
                <w:rFonts w:ascii="Arial" w:hAnsi="Arial" w:cs="Arial"/>
                <w:sz w:val="20"/>
                <w:szCs w:val="20"/>
              </w:rPr>
              <w:t>.ф</w:t>
            </w:r>
            <w:proofErr w:type="gramEnd"/>
            <w:r w:rsidRPr="0015051E">
              <w:rPr>
                <w:rFonts w:ascii="Arial" w:hAnsi="Arial" w:cs="Arial"/>
                <w:sz w:val="20"/>
                <w:szCs w:val="20"/>
              </w:rPr>
              <w:t>онда</w:t>
            </w:r>
            <w:proofErr w:type="spellEnd"/>
            <w:r w:rsidRPr="0015051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3500200000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</w:tr>
      <w:tr w:rsidR="0015051E" w:rsidRPr="0015051E" w:rsidTr="00B6215F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3500200000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</w:tr>
      <w:tr w:rsidR="0015051E" w:rsidRPr="0015051E" w:rsidTr="00B6215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5051E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78,3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50,0</w:t>
            </w:r>
          </w:p>
        </w:tc>
      </w:tr>
      <w:tr w:rsidR="0015051E" w:rsidRPr="0015051E" w:rsidTr="00B6215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78,3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15051E" w:rsidRPr="0015051E" w:rsidTr="00B6215F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lastRenderedPageBreak/>
              <w:t>МП «Развитие молодежной политики на территории Качугского муниципального образования, городское поселение»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7950700000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78,3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15051E" w:rsidRPr="0015051E" w:rsidTr="00B6215F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051E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7950700000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78,3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15051E" w:rsidRPr="0015051E" w:rsidTr="00B6215F">
        <w:trPr>
          <w:trHeight w:val="4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5051E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2 109,6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15051E" w:rsidRPr="0015051E" w:rsidTr="00B6215F">
        <w:trPr>
          <w:trHeight w:val="2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051E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2 109,6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15051E" w:rsidRPr="0015051E" w:rsidTr="00B6215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Программа "Развитие культуры на территории Качугского городского поселения"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7951000000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2 109,6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15051E" w:rsidRPr="0015051E" w:rsidTr="00B6215F">
        <w:trPr>
          <w:trHeight w:val="56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7951000000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2 109,6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15051E" w:rsidRPr="0015051E" w:rsidTr="00B6215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5051E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746,0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701,0</w:t>
            </w:r>
          </w:p>
        </w:tc>
      </w:tr>
      <w:tr w:rsidR="0015051E" w:rsidRPr="0015051E" w:rsidTr="00B6215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583,0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583,0</w:t>
            </w:r>
          </w:p>
        </w:tc>
      </w:tr>
      <w:tr w:rsidR="0015051E" w:rsidRPr="0015051E" w:rsidTr="00B6215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Доплата к пенсиям, дополнительное пенсионное обеспечение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4910000000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583,0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583,0</w:t>
            </w:r>
          </w:p>
        </w:tc>
      </w:tr>
      <w:tr w:rsidR="0015051E" w:rsidRPr="0015051E" w:rsidTr="00B6215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4910100000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583,0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583,0</w:t>
            </w:r>
          </w:p>
        </w:tc>
      </w:tr>
      <w:tr w:rsidR="0015051E" w:rsidRPr="0015051E" w:rsidTr="00B6215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051E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4910100000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312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583,0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583,0</w:t>
            </w:r>
          </w:p>
        </w:tc>
      </w:tr>
      <w:tr w:rsidR="0015051E" w:rsidRPr="0015051E" w:rsidTr="00B6215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163,0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118,0</w:t>
            </w:r>
          </w:p>
        </w:tc>
      </w:tr>
      <w:tr w:rsidR="0015051E" w:rsidRPr="0015051E" w:rsidTr="00B6215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5140100000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360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18,0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18,0</w:t>
            </w:r>
          </w:p>
        </w:tc>
      </w:tr>
      <w:tr w:rsidR="0015051E" w:rsidRPr="0015051E" w:rsidTr="00B6215F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Муниципальная программа «Поддержка социально ориентированных некоммерческих организаций в Качугском городском поселении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051E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7951300000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145,0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15051E" w:rsidRPr="0015051E" w:rsidTr="00B6215F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7951300000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145,0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15051E" w:rsidRPr="0015051E" w:rsidTr="00B6215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5051E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051E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15,0</w:t>
            </w:r>
          </w:p>
        </w:tc>
      </w:tr>
      <w:tr w:rsidR="0015051E" w:rsidRPr="0015051E" w:rsidTr="00B6215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70,0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15,0</w:t>
            </w:r>
          </w:p>
        </w:tc>
      </w:tr>
      <w:tr w:rsidR="0015051E" w:rsidRPr="0015051E" w:rsidTr="00B6215F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МП «Развитие физической культуры и спорта в Качугском муниципальном образовании, городское поселение»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7950600000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70,0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15,0</w:t>
            </w:r>
          </w:p>
        </w:tc>
      </w:tr>
      <w:tr w:rsidR="0015051E" w:rsidRPr="0015051E" w:rsidTr="00B6215F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7950600000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70,0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15,0</w:t>
            </w:r>
          </w:p>
        </w:tc>
      </w:tr>
      <w:tr w:rsidR="0015051E" w:rsidRPr="0015051E" w:rsidTr="00B6215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5051E">
              <w:rPr>
                <w:rFonts w:ascii="Arial" w:hAnsi="Arial" w:cs="Arial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051E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1,0</w:t>
            </w:r>
          </w:p>
        </w:tc>
      </w:tr>
      <w:tr w:rsidR="0015051E" w:rsidRPr="0015051E" w:rsidTr="00B6215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650300000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730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15051E" w:rsidRPr="0015051E" w:rsidTr="00B6215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5051E">
              <w:rPr>
                <w:rFonts w:ascii="Arial" w:hAnsi="Arial" w:cs="Arial"/>
                <w:b/>
                <w:bCs/>
              </w:rPr>
              <w:t>Межбюджетные трансферты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051E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307,0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307,0</w:t>
            </w:r>
          </w:p>
        </w:tc>
      </w:tr>
      <w:tr w:rsidR="0015051E" w:rsidRPr="0015051E" w:rsidTr="00B6215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51E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5210600000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307,0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307,0</w:t>
            </w:r>
          </w:p>
        </w:tc>
      </w:tr>
      <w:tr w:rsidR="0015051E" w:rsidRPr="0015051E" w:rsidTr="00B6215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051E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78 779,3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b/>
                <w:bCs/>
                <w:sz w:val="20"/>
                <w:szCs w:val="20"/>
              </w:rPr>
              <w:t>80 562,3</w:t>
            </w:r>
          </w:p>
        </w:tc>
      </w:tr>
      <w:tr w:rsidR="0015051E" w:rsidRPr="0015051E" w:rsidTr="00B6215F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505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51E" w:rsidRPr="0015051E" w:rsidRDefault="0015051E" w:rsidP="001505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8E5193" w:rsidRDefault="008E5193" w:rsidP="008E5193">
      <w:pPr>
        <w:rPr>
          <w:rFonts w:ascii="Arial" w:hAnsi="Arial" w:cs="Arial"/>
        </w:rPr>
      </w:pPr>
    </w:p>
    <w:tbl>
      <w:tblPr>
        <w:tblW w:w="9936" w:type="dxa"/>
        <w:tblInd w:w="108" w:type="dxa"/>
        <w:tblLook w:val="04A0" w:firstRow="1" w:lastRow="0" w:firstColumn="1" w:lastColumn="0" w:noHBand="0" w:noVBand="1"/>
      </w:tblPr>
      <w:tblGrid>
        <w:gridCol w:w="516"/>
        <w:gridCol w:w="3176"/>
        <w:gridCol w:w="919"/>
        <w:gridCol w:w="872"/>
        <w:gridCol w:w="1565"/>
        <w:gridCol w:w="1136"/>
        <w:gridCol w:w="976"/>
        <w:gridCol w:w="976"/>
      </w:tblGrid>
      <w:tr w:rsidR="00870D63" w:rsidRPr="00870D63" w:rsidTr="00870D63">
        <w:trPr>
          <w:trHeight w:val="2618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63" w:rsidRPr="00870D63" w:rsidRDefault="00870D63" w:rsidP="00870D6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63" w:rsidRPr="00870D63" w:rsidRDefault="00870D63" w:rsidP="00870D6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63" w:rsidRPr="00870D63" w:rsidRDefault="00870D63" w:rsidP="00870D6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40"/>
            </w:tblGrid>
            <w:tr w:rsidR="00870D63" w:rsidRPr="00870D63">
              <w:trPr>
                <w:trHeight w:val="2618"/>
                <w:tblCellSpacing w:w="0" w:type="dxa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0D63" w:rsidRPr="00870D63" w:rsidRDefault="00870D63" w:rsidP="00870D63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27A47139" wp14:editId="6A9869C0">
                            <wp:simplePos x="0" y="0"/>
                            <wp:positionH relativeFrom="column">
                              <wp:posOffset>113665</wp:posOffset>
                            </wp:positionH>
                            <wp:positionV relativeFrom="paragraph">
                              <wp:posOffset>-1278890</wp:posOffset>
                            </wp:positionV>
                            <wp:extent cx="3771900" cy="1047750"/>
                            <wp:effectExtent l="0" t="0" r="0" b="0"/>
                            <wp:wrapNone/>
                            <wp:docPr id="30" name="Поле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77190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txbx>
                                    <w:txbxContent>
                                      <w:p w:rsidR="00870D63" w:rsidRDefault="00870D63" w:rsidP="00870D63">
                                        <w:pPr>
                                          <w:pStyle w:val="a6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w:t>Приложение № 11</w:t>
                                        </w:r>
                                      </w:p>
                                      <w:p w:rsidR="00870D63" w:rsidRDefault="00870D63" w:rsidP="00870D63">
                                        <w:pPr>
                                          <w:pStyle w:val="a6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w:t xml:space="preserve">к решению думы Качугского городского поселения </w:t>
                                        </w:r>
                                      </w:p>
                                      <w:p w:rsidR="00870D63" w:rsidRDefault="00870D63" w:rsidP="00870D63">
                                        <w:pPr>
                                          <w:pStyle w:val="a6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w:t>от .2023 г. № «О местном бюджете Качугского муниципального образования (городское поселение) на 2024 год и на плановый период 2025 и 2026 годов»</w:t>
                                        </w:r>
                                      </w:p>
                                      <w:p w:rsidR="00870D63" w:rsidRDefault="00870D63" w:rsidP="00870D63">
                                        <w:pPr>
                                          <w:pStyle w:val="a6"/>
                                          <w:spacing w:before="0" w:beforeAutospacing="0" w:after="0" w:afterAutospacing="0" w:line="220" w:lineRule="exact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30" o:spid="_x0000_s1041" type="#_x0000_t202" style="position:absolute;left:0;text-align:left;margin-left:8.95pt;margin-top:-100.7pt;width:297pt;height:8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" filled="f" stroked="f">
                            <v:textbox>
                              <w:txbxContent>
                                <w:p w:rsidR="00870D63" w:rsidRDefault="00870D63" w:rsidP="00870D63">
                                  <w:pPr>
                                    <w:pStyle w:val="a6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Приложение № 11</w:t>
                                  </w:r>
                                </w:p>
                                <w:p w:rsidR="00870D63" w:rsidRDefault="00870D63" w:rsidP="00870D63">
                                  <w:pPr>
                                    <w:pStyle w:val="a6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к решению думы Качугского городского поселения </w:t>
                                  </w:r>
                                </w:p>
                                <w:p w:rsidR="00870D63" w:rsidRDefault="00870D63" w:rsidP="00870D63">
                                  <w:pPr>
                                    <w:pStyle w:val="a6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от .2023 г. № «О местном бюджете Качугского муниципального образования (городское поселение) на 2024 год и на плановый период 2025 и 2026 годов»</w:t>
                                  </w:r>
                                </w:p>
                                <w:p w:rsidR="00870D63" w:rsidRDefault="00870D63" w:rsidP="00870D63">
                                  <w:pPr>
                                    <w:pStyle w:val="a6"/>
                                    <w:spacing w:before="0" w:beforeAutospacing="0" w:after="0" w:afterAutospacing="0" w:line="220" w:lineRule="exact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870D63" w:rsidRPr="00870D63" w:rsidRDefault="00870D63" w:rsidP="00870D6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D63" w:rsidRPr="00870D63" w:rsidRDefault="00870D63" w:rsidP="00870D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63" w:rsidRPr="00870D63" w:rsidRDefault="00870D63" w:rsidP="00870D6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63" w:rsidRPr="00870D63" w:rsidRDefault="00870D63" w:rsidP="00870D6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70D63" w:rsidRPr="00870D63" w:rsidTr="00870D63">
        <w:trPr>
          <w:trHeight w:val="9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63" w:rsidRPr="00870D63" w:rsidRDefault="00870D63" w:rsidP="00870D6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D63" w:rsidRPr="00870D63" w:rsidRDefault="00870D63" w:rsidP="00870D6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870D63">
              <w:rPr>
                <w:rFonts w:ascii="Arial CYR" w:hAnsi="Arial CYR" w:cs="Arial CYR"/>
                <w:b/>
                <w:bCs/>
                <w:sz w:val="24"/>
                <w:szCs w:val="24"/>
              </w:rPr>
              <w:t>Перечень муниципальных целевых программ, предусмотренных к финансированию за счет средств местного бюджета на 2024 год</w:t>
            </w: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63" w:rsidRPr="00870D63" w:rsidRDefault="00870D63" w:rsidP="00870D6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4C8FFCC" wp14:editId="2E09F2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476375" cy="371475"/>
                      <wp:effectExtent l="0" t="0" r="0" b="0"/>
                      <wp:wrapNone/>
                      <wp:docPr id="29" name="Поле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0131" cy="3712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" o:spid="_x0000_s1026" type="#_x0000_t202" style="position:absolute;margin-left:0;margin-top:0;width:116.25pt;height:2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" filled="f" stroked="f"/>
                  </w:pict>
                </mc:Fallback>
              </mc:AlternateContent>
            </w:r>
          </w:p>
        </w:tc>
      </w:tr>
      <w:tr w:rsidR="00870D63" w:rsidRPr="00870D63" w:rsidTr="00870D63">
        <w:trPr>
          <w:trHeight w:val="263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63" w:rsidRPr="00870D63" w:rsidRDefault="00870D63" w:rsidP="00870D6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63" w:rsidRPr="00870D63" w:rsidRDefault="00870D63" w:rsidP="00870D6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63" w:rsidRPr="00870D63" w:rsidRDefault="00870D63" w:rsidP="00870D6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63" w:rsidRPr="00870D63" w:rsidRDefault="00870D63" w:rsidP="00870D6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63" w:rsidRPr="00870D63" w:rsidRDefault="00870D63" w:rsidP="00870D6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63" w:rsidRPr="00870D63" w:rsidRDefault="00870D63" w:rsidP="00870D6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870D63"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 w:rsidRPr="00870D63"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 w:rsidRPr="00870D63">
              <w:rPr>
                <w:rFonts w:ascii="Arial CYR" w:hAnsi="Arial CYR" w:cs="Arial CYR"/>
                <w:sz w:val="20"/>
                <w:szCs w:val="20"/>
              </w:rPr>
              <w:t>уб</w:t>
            </w:r>
            <w:proofErr w:type="spellEnd"/>
            <w:r w:rsidRPr="00870D63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63" w:rsidRPr="00870D63" w:rsidRDefault="00870D63" w:rsidP="00870D6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63" w:rsidRPr="00870D63" w:rsidRDefault="00870D63" w:rsidP="00870D6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70D63" w:rsidRPr="00870D63" w:rsidTr="00870D63">
        <w:trPr>
          <w:trHeight w:val="263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D63" w:rsidRPr="00870D63" w:rsidRDefault="00870D63" w:rsidP="00870D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0D63">
              <w:rPr>
                <w:rFonts w:ascii="Arial CYR" w:hAnsi="Arial CYR" w:cs="Arial CYR"/>
                <w:sz w:val="20"/>
                <w:szCs w:val="20"/>
              </w:rPr>
              <w:t xml:space="preserve">№ </w:t>
            </w:r>
            <w:proofErr w:type="gramStart"/>
            <w:r w:rsidRPr="00870D63"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 w:rsidRPr="00870D63">
              <w:rPr>
                <w:rFonts w:ascii="Arial CYR" w:hAnsi="Arial CYR" w:cs="Arial CYR"/>
                <w:sz w:val="20"/>
                <w:szCs w:val="20"/>
              </w:rPr>
              <w:t>/п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D63" w:rsidRPr="00870D63" w:rsidRDefault="00870D63" w:rsidP="00870D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0D63">
              <w:rPr>
                <w:rFonts w:ascii="Arial CYR" w:hAnsi="Arial CYR" w:cs="Arial CYR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0D63" w:rsidRPr="00870D63" w:rsidRDefault="00870D63" w:rsidP="00870D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0D63">
              <w:rPr>
                <w:rFonts w:ascii="Arial CYR" w:hAnsi="Arial CYR" w:cs="Arial CYR"/>
                <w:sz w:val="20"/>
                <w:szCs w:val="20"/>
              </w:rPr>
              <w:t>Бюджетная классификация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D63" w:rsidRPr="00870D63" w:rsidRDefault="00870D63" w:rsidP="00870D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0D63">
              <w:rPr>
                <w:rFonts w:ascii="Arial CYR" w:hAnsi="Arial CYR" w:cs="Arial CYR"/>
                <w:sz w:val="20"/>
                <w:szCs w:val="20"/>
              </w:rPr>
              <w:t>Сумма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63" w:rsidRPr="00870D63" w:rsidRDefault="00870D63" w:rsidP="00870D6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63" w:rsidRPr="00870D63" w:rsidRDefault="00870D63" w:rsidP="00870D6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70D63" w:rsidRPr="00870D63" w:rsidTr="00870D63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D63" w:rsidRPr="00870D63" w:rsidRDefault="00870D63" w:rsidP="00870D6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D63" w:rsidRPr="00870D63" w:rsidRDefault="00870D63" w:rsidP="00870D6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D63" w:rsidRPr="00870D63" w:rsidRDefault="00870D63" w:rsidP="00870D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870D63">
              <w:rPr>
                <w:rFonts w:ascii="Arial CYR" w:hAnsi="Arial CYR" w:cs="Arial CYR"/>
                <w:sz w:val="20"/>
                <w:szCs w:val="20"/>
              </w:rPr>
              <w:t>РзПз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D63" w:rsidRPr="00870D63" w:rsidRDefault="00870D63" w:rsidP="00870D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0D63">
              <w:rPr>
                <w:rFonts w:ascii="Arial CYR" w:hAnsi="Arial CYR" w:cs="Arial CYR"/>
                <w:sz w:val="20"/>
                <w:szCs w:val="20"/>
              </w:rPr>
              <w:t>Мин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D63" w:rsidRPr="00870D63" w:rsidRDefault="00870D63" w:rsidP="00870D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0D63">
              <w:rPr>
                <w:rFonts w:ascii="Arial CYR" w:hAnsi="Arial CYR" w:cs="Arial CYR"/>
                <w:sz w:val="20"/>
                <w:szCs w:val="20"/>
              </w:rPr>
              <w:t>ЦСР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D63" w:rsidRPr="00870D63" w:rsidRDefault="00870D63" w:rsidP="00870D6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63" w:rsidRPr="00870D63" w:rsidRDefault="00870D63" w:rsidP="00870D6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63" w:rsidRPr="00870D63" w:rsidRDefault="00870D63" w:rsidP="00870D6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70D63" w:rsidRPr="00870D63" w:rsidTr="00870D63">
        <w:trPr>
          <w:trHeight w:val="743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D63" w:rsidRPr="00870D63" w:rsidRDefault="00870D63" w:rsidP="00870D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0D63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1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D63" w:rsidRPr="00870D63" w:rsidRDefault="00870D63" w:rsidP="00870D6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70D63">
              <w:rPr>
                <w:rFonts w:ascii="Arial CYR" w:hAnsi="Arial CYR" w:cs="Arial CYR"/>
                <w:sz w:val="20"/>
                <w:szCs w:val="20"/>
              </w:rPr>
              <w:t>Целевая программа «Комплексного развития транспортной инфраструктуры Качугского муниципального образования, городское поселение на 2018-2032 годы»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D63" w:rsidRPr="00870D63" w:rsidRDefault="00870D63" w:rsidP="00870D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0D63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D63" w:rsidRPr="00870D63" w:rsidRDefault="00870D63" w:rsidP="00870D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0D63">
              <w:rPr>
                <w:rFonts w:ascii="Arial CYR" w:hAnsi="Arial CYR" w:cs="Arial CYR"/>
                <w:sz w:val="20"/>
                <w:szCs w:val="20"/>
              </w:rPr>
              <w:t>917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D63" w:rsidRPr="00870D63" w:rsidRDefault="00870D63" w:rsidP="00870D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0D63">
              <w:rPr>
                <w:rFonts w:ascii="Arial CYR" w:hAnsi="Arial CYR" w:cs="Arial CYR"/>
                <w:sz w:val="20"/>
                <w:szCs w:val="20"/>
              </w:rPr>
              <w:t>7951200000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D63" w:rsidRPr="00870D63" w:rsidRDefault="00870D63" w:rsidP="00870D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0D63">
              <w:rPr>
                <w:rFonts w:ascii="Arial CYR" w:hAnsi="Arial CYR" w:cs="Arial CYR"/>
                <w:sz w:val="20"/>
                <w:szCs w:val="20"/>
              </w:rPr>
              <w:t>5 906,7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63" w:rsidRPr="00870D63" w:rsidRDefault="00870D63" w:rsidP="00870D6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63" w:rsidRPr="00870D63" w:rsidRDefault="00870D63" w:rsidP="00870D6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70D63" w:rsidRPr="00870D63" w:rsidTr="00870D63">
        <w:trPr>
          <w:trHeight w:val="102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D63" w:rsidRPr="00870D63" w:rsidRDefault="00870D63" w:rsidP="00870D6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D63" w:rsidRPr="00870D63" w:rsidRDefault="00870D63" w:rsidP="00870D6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D63" w:rsidRPr="00870D63" w:rsidRDefault="00870D63" w:rsidP="00870D6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D63" w:rsidRPr="00870D63" w:rsidRDefault="00870D63" w:rsidP="00870D6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D63" w:rsidRPr="00870D63" w:rsidRDefault="00870D63" w:rsidP="00870D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0D63">
              <w:rPr>
                <w:rFonts w:ascii="Arial CYR" w:hAnsi="Arial CYR" w:cs="Arial CYR"/>
                <w:sz w:val="20"/>
                <w:szCs w:val="20"/>
              </w:rPr>
              <w:t>31500S2370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D63" w:rsidRPr="00870D63" w:rsidRDefault="00870D63" w:rsidP="00870D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0D63">
              <w:rPr>
                <w:rFonts w:ascii="Arial CYR" w:hAnsi="Arial CYR" w:cs="Arial CYR"/>
                <w:sz w:val="20"/>
                <w:szCs w:val="20"/>
              </w:rPr>
              <w:t>2 700,0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63" w:rsidRPr="00870D63" w:rsidRDefault="00870D63" w:rsidP="00870D6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63" w:rsidRPr="00870D63" w:rsidRDefault="00870D63" w:rsidP="00870D6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70D63" w:rsidRPr="00870D63" w:rsidTr="00870D63">
        <w:trPr>
          <w:trHeight w:val="102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D63" w:rsidRPr="00870D63" w:rsidRDefault="00870D63" w:rsidP="00870D6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D63" w:rsidRPr="00870D63" w:rsidRDefault="00870D63" w:rsidP="00870D6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D63" w:rsidRPr="00870D63" w:rsidRDefault="00870D63" w:rsidP="00870D6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D63" w:rsidRPr="00870D63" w:rsidRDefault="00870D63" w:rsidP="00870D6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D63" w:rsidRPr="00870D63" w:rsidRDefault="00870D63" w:rsidP="00870D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0D63">
              <w:rPr>
                <w:rFonts w:ascii="Arial CYR" w:hAnsi="Arial CYR" w:cs="Arial CYR"/>
                <w:sz w:val="20"/>
                <w:szCs w:val="20"/>
              </w:rPr>
              <w:t>63104S2916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D63" w:rsidRPr="00870D63" w:rsidRDefault="00870D63" w:rsidP="00870D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0D63">
              <w:rPr>
                <w:rFonts w:ascii="Arial CYR" w:hAnsi="Arial CYR" w:cs="Arial CYR"/>
                <w:sz w:val="20"/>
                <w:szCs w:val="20"/>
              </w:rPr>
              <w:t>41 666,7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63" w:rsidRPr="00870D63" w:rsidRDefault="00870D63" w:rsidP="00870D6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63" w:rsidRPr="00870D63" w:rsidRDefault="00870D63" w:rsidP="00870D6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70D63" w:rsidRPr="00870D63" w:rsidTr="00870D63">
        <w:trPr>
          <w:trHeight w:val="912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D63" w:rsidRPr="00870D63" w:rsidRDefault="00870D63" w:rsidP="00870D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0D63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D63" w:rsidRPr="00870D63" w:rsidRDefault="00870D63" w:rsidP="00870D6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70D63">
              <w:rPr>
                <w:rFonts w:ascii="Arial CYR" w:hAnsi="Arial CYR" w:cs="Arial CYR"/>
                <w:sz w:val="20"/>
                <w:szCs w:val="20"/>
              </w:rPr>
              <w:t>Целевая программа «Модернизация объектов коммунальной инфраструктуры»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D63" w:rsidRPr="00870D63" w:rsidRDefault="00870D63" w:rsidP="00870D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0D63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D63" w:rsidRPr="00870D63" w:rsidRDefault="00870D63" w:rsidP="00870D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0D63">
              <w:rPr>
                <w:rFonts w:ascii="Arial CYR" w:hAnsi="Arial CYR" w:cs="Arial CYR"/>
                <w:sz w:val="20"/>
                <w:szCs w:val="20"/>
              </w:rPr>
              <w:t>917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D63" w:rsidRPr="00870D63" w:rsidRDefault="00870D63" w:rsidP="00870D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0D63">
              <w:rPr>
                <w:rFonts w:ascii="Arial CYR" w:hAnsi="Arial CYR" w:cs="Arial CYR"/>
                <w:sz w:val="20"/>
                <w:szCs w:val="20"/>
              </w:rPr>
              <w:t>7950500000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D63" w:rsidRPr="00870D63" w:rsidRDefault="00870D63" w:rsidP="00870D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0D63">
              <w:rPr>
                <w:rFonts w:ascii="Arial CYR" w:hAnsi="Arial CYR" w:cs="Arial CYR"/>
                <w:sz w:val="20"/>
                <w:szCs w:val="20"/>
              </w:rPr>
              <w:t>200,0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63" w:rsidRPr="00870D63" w:rsidRDefault="00870D63" w:rsidP="00870D6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63" w:rsidRPr="00870D63" w:rsidRDefault="00870D63" w:rsidP="00870D6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70D63" w:rsidRPr="00870D63" w:rsidTr="00870D63">
        <w:trPr>
          <w:trHeight w:val="48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D63" w:rsidRPr="00870D63" w:rsidRDefault="00870D63" w:rsidP="00870D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0D63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31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D63" w:rsidRPr="00870D63" w:rsidRDefault="00870D63" w:rsidP="00870D6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70D63">
              <w:rPr>
                <w:rFonts w:ascii="Arial CYR" w:hAnsi="Arial CYR" w:cs="Arial CYR"/>
                <w:sz w:val="20"/>
                <w:szCs w:val="20"/>
              </w:rPr>
              <w:t>Целевая программа «Комплексного развития систем коммунальной инфраструктуры на 2013-2032г»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D63" w:rsidRPr="00870D63" w:rsidRDefault="00870D63" w:rsidP="00870D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0D63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D63" w:rsidRPr="00870D63" w:rsidRDefault="00870D63" w:rsidP="00870D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0D63">
              <w:rPr>
                <w:rFonts w:ascii="Arial CYR" w:hAnsi="Arial CYR" w:cs="Arial CYR"/>
                <w:sz w:val="20"/>
                <w:szCs w:val="20"/>
              </w:rPr>
              <w:t>917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D63" w:rsidRPr="00870D63" w:rsidRDefault="00870D63" w:rsidP="00870D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0D63">
              <w:rPr>
                <w:rFonts w:ascii="Arial CYR" w:hAnsi="Arial CYR" w:cs="Arial CYR"/>
                <w:sz w:val="20"/>
                <w:szCs w:val="20"/>
              </w:rPr>
              <w:t>7950900000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D63" w:rsidRPr="00870D63" w:rsidRDefault="00870D63" w:rsidP="00870D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0D63">
              <w:rPr>
                <w:rFonts w:ascii="Arial CYR" w:hAnsi="Arial CYR" w:cs="Arial CYR"/>
                <w:sz w:val="20"/>
                <w:szCs w:val="20"/>
              </w:rPr>
              <w:t>350,0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63" w:rsidRPr="00870D63" w:rsidRDefault="00870D63" w:rsidP="00870D6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63" w:rsidRPr="00870D63" w:rsidRDefault="00870D63" w:rsidP="00870D6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70D63" w:rsidRPr="00870D63" w:rsidTr="00870D63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D63" w:rsidRPr="00870D63" w:rsidRDefault="00870D63" w:rsidP="00870D6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D63" w:rsidRPr="00870D63" w:rsidRDefault="00870D63" w:rsidP="00870D6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D63" w:rsidRPr="00870D63" w:rsidRDefault="00870D63" w:rsidP="00870D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0D63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D63" w:rsidRPr="00870D63" w:rsidRDefault="00870D63" w:rsidP="00870D6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D63" w:rsidRPr="00870D63" w:rsidRDefault="00870D63" w:rsidP="00870D6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D63" w:rsidRPr="00870D63" w:rsidRDefault="00870D63" w:rsidP="00870D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0D63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63" w:rsidRPr="00870D63" w:rsidRDefault="00870D63" w:rsidP="00870D6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63" w:rsidRPr="00870D63" w:rsidRDefault="00870D63" w:rsidP="00870D6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70D63" w:rsidRPr="00870D63" w:rsidTr="00870D63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D63" w:rsidRPr="00870D63" w:rsidRDefault="00870D63" w:rsidP="00870D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0D63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D63" w:rsidRPr="00870D63" w:rsidRDefault="00870D63" w:rsidP="00870D6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70D63">
              <w:rPr>
                <w:rFonts w:ascii="Arial CYR" w:hAnsi="Arial CYR" w:cs="Arial CYR"/>
                <w:sz w:val="20"/>
                <w:szCs w:val="20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D63" w:rsidRPr="00870D63" w:rsidRDefault="00870D63" w:rsidP="00870D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0D63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D63" w:rsidRPr="00870D63" w:rsidRDefault="00870D63" w:rsidP="00870D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0D63">
              <w:rPr>
                <w:rFonts w:ascii="Arial CYR" w:hAnsi="Arial CYR" w:cs="Arial CYR"/>
                <w:sz w:val="20"/>
                <w:szCs w:val="20"/>
              </w:rPr>
              <w:t>917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D63" w:rsidRPr="00870D63" w:rsidRDefault="00870D63" w:rsidP="00870D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0D63">
              <w:rPr>
                <w:rFonts w:ascii="Arial CYR" w:hAnsi="Arial CYR" w:cs="Arial CYR"/>
                <w:sz w:val="20"/>
                <w:szCs w:val="20"/>
              </w:rPr>
              <w:t>721F2L5551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D63" w:rsidRPr="00870D63" w:rsidRDefault="00870D63" w:rsidP="00870D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0D63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63" w:rsidRPr="00870D63" w:rsidRDefault="00870D63" w:rsidP="00870D6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63" w:rsidRPr="00870D63" w:rsidRDefault="00870D63" w:rsidP="00870D6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70D63" w:rsidRPr="00870D63" w:rsidTr="00870D63">
        <w:trPr>
          <w:trHeight w:val="51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D63" w:rsidRPr="00870D63" w:rsidRDefault="00870D63" w:rsidP="00870D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0D63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D63" w:rsidRPr="00870D63" w:rsidRDefault="00870D63" w:rsidP="00870D6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70D63">
              <w:rPr>
                <w:rFonts w:ascii="Arial CYR" w:hAnsi="Arial CYR" w:cs="Arial CYR"/>
                <w:sz w:val="20"/>
                <w:szCs w:val="20"/>
              </w:rPr>
              <w:t>Целевая программа «Молодежная политика»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D63" w:rsidRPr="00870D63" w:rsidRDefault="00870D63" w:rsidP="00870D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0D63">
              <w:rPr>
                <w:rFonts w:ascii="Arial CYR" w:hAnsi="Arial CYR" w:cs="Arial CYR"/>
                <w:sz w:val="20"/>
                <w:szCs w:val="20"/>
              </w:rPr>
              <w:t>0707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D63" w:rsidRPr="00870D63" w:rsidRDefault="00870D63" w:rsidP="00870D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0D63">
              <w:rPr>
                <w:rFonts w:ascii="Arial CYR" w:hAnsi="Arial CYR" w:cs="Arial CYR"/>
                <w:sz w:val="20"/>
                <w:szCs w:val="20"/>
              </w:rPr>
              <w:t>917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D63" w:rsidRPr="00870D63" w:rsidRDefault="00870D63" w:rsidP="00870D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0D63">
              <w:rPr>
                <w:rFonts w:ascii="Arial CYR" w:hAnsi="Arial CYR" w:cs="Arial CYR"/>
                <w:sz w:val="20"/>
                <w:szCs w:val="20"/>
              </w:rPr>
              <w:t>7950700000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D63" w:rsidRPr="00870D63" w:rsidRDefault="00870D63" w:rsidP="00870D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0D63">
              <w:rPr>
                <w:rFonts w:ascii="Arial CYR" w:hAnsi="Arial CYR" w:cs="Arial CYR"/>
                <w:sz w:val="20"/>
                <w:szCs w:val="20"/>
              </w:rPr>
              <w:t>78,3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63" w:rsidRPr="00870D63" w:rsidRDefault="00870D63" w:rsidP="00870D6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63" w:rsidRPr="00870D63" w:rsidRDefault="00870D63" w:rsidP="00870D6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70D63" w:rsidRPr="00870D63" w:rsidTr="00870D63">
        <w:trPr>
          <w:trHeight w:val="100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D63" w:rsidRPr="00870D63" w:rsidRDefault="00870D63" w:rsidP="00870D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0D63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D63" w:rsidRPr="00870D63" w:rsidRDefault="00870D63" w:rsidP="00870D6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70D63">
              <w:rPr>
                <w:rFonts w:ascii="Arial CYR" w:hAnsi="Arial CYR" w:cs="Arial CYR"/>
                <w:sz w:val="20"/>
                <w:szCs w:val="20"/>
              </w:rPr>
              <w:t>Муниципальная программа «Развитие культуры в Качугском муниципальном образовании, городское поселение»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D63" w:rsidRPr="00870D63" w:rsidRDefault="00870D63" w:rsidP="00870D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0D63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D63" w:rsidRPr="00870D63" w:rsidRDefault="00870D63" w:rsidP="00870D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0D63">
              <w:rPr>
                <w:rFonts w:ascii="Arial CYR" w:hAnsi="Arial CYR" w:cs="Arial CYR"/>
                <w:sz w:val="20"/>
                <w:szCs w:val="20"/>
              </w:rPr>
              <w:t>917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D63" w:rsidRPr="00870D63" w:rsidRDefault="00870D63" w:rsidP="00870D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0D63">
              <w:rPr>
                <w:rFonts w:ascii="Arial CYR" w:hAnsi="Arial CYR" w:cs="Arial CYR"/>
                <w:sz w:val="20"/>
                <w:szCs w:val="20"/>
              </w:rPr>
              <w:t>7951000000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D63" w:rsidRPr="00870D63" w:rsidRDefault="00870D63" w:rsidP="00870D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0D63">
              <w:rPr>
                <w:rFonts w:ascii="Arial CYR" w:hAnsi="Arial CYR" w:cs="Arial CYR"/>
                <w:sz w:val="20"/>
                <w:szCs w:val="20"/>
              </w:rPr>
              <w:t>121,7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63" w:rsidRPr="00870D63" w:rsidRDefault="00870D63" w:rsidP="00870D6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63" w:rsidRPr="00870D63" w:rsidRDefault="00870D63" w:rsidP="00870D6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70D63" w:rsidRPr="00870D63" w:rsidTr="00870D63">
        <w:trPr>
          <w:trHeight w:val="1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D63" w:rsidRPr="00870D63" w:rsidRDefault="00870D63" w:rsidP="00870D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0D63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D63" w:rsidRPr="00870D63" w:rsidRDefault="00870D63" w:rsidP="00870D6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70D63">
              <w:rPr>
                <w:rFonts w:ascii="Arial CYR" w:hAnsi="Arial CYR" w:cs="Arial CYR"/>
                <w:sz w:val="20"/>
                <w:szCs w:val="20"/>
              </w:rPr>
              <w:t>Муниципальная программа «Развитие физической культуры и спорта в Качугском муниципальном образовании, городское поселение»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D63" w:rsidRPr="00870D63" w:rsidRDefault="00870D63" w:rsidP="00870D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0D63"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D63" w:rsidRPr="00870D63" w:rsidRDefault="00870D63" w:rsidP="00870D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0D63">
              <w:rPr>
                <w:rFonts w:ascii="Arial CYR" w:hAnsi="Arial CYR" w:cs="Arial CYR"/>
                <w:sz w:val="20"/>
                <w:szCs w:val="20"/>
              </w:rPr>
              <w:t>917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D63" w:rsidRPr="00870D63" w:rsidRDefault="00870D63" w:rsidP="00870D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0D63">
              <w:rPr>
                <w:rFonts w:ascii="Arial CYR" w:hAnsi="Arial CYR" w:cs="Arial CYR"/>
                <w:sz w:val="20"/>
                <w:szCs w:val="20"/>
              </w:rPr>
              <w:t>7950600000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D63" w:rsidRPr="00870D63" w:rsidRDefault="00870D63" w:rsidP="00870D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0D63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63" w:rsidRPr="00870D63" w:rsidRDefault="00870D63" w:rsidP="00870D6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63" w:rsidRPr="00870D63" w:rsidRDefault="00870D63" w:rsidP="00870D6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70D63" w:rsidRPr="00870D63" w:rsidTr="00870D63">
        <w:trPr>
          <w:trHeight w:val="649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D63" w:rsidRPr="00870D63" w:rsidRDefault="00870D63" w:rsidP="00870D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0D63">
              <w:rPr>
                <w:rFonts w:ascii="Arial CYR" w:hAnsi="Arial CYR" w:cs="Arial CYR"/>
                <w:sz w:val="20"/>
                <w:szCs w:val="20"/>
              </w:rPr>
              <w:lastRenderedPageBreak/>
              <w:t>9</w:t>
            </w:r>
          </w:p>
        </w:tc>
        <w:tc>
          <w:tcPr>
            <w:tcW w:w="3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D63" w:rsidRPr="00870D63" w:rsidRDefault="00870D63" w:rsidP="00870D6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70D63">
              <w:rPr>
                <w:rFonts w:ascii="Arial CYR" w:hAnsi="Arial CYR" w:cs="Arial CYR"/>
                <w:sz w:val="20"/>
                <w:szCs w:val="20"/>
              </w:rPr>
              <w:t>Муниципальная программа «Поддержка социально ориентированных некоммерческих организаций в Качугском городском поселении»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D63" w:rsidRPr="00870D63" w:rsidRDefault="00870D63" w:rsidP="00870D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0D63">
              <w:rPr>
                <w:rFonts w:ascii="Arial CYR" w:hAnsi="Arial CYR" w:cs="Arial CYR"/>
                <w:sz w:val="20"/>
                <w:szCs w:val="20"/>
              </w:rPr>
              <w:t>0314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D63" w:rsidRPr="00870D63" w:rsidRDefault="00870D63" w:rsidP="00870D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0D63">
              <w:rPr>
                <w:rFonts w:ascii="Arial CYR" w:hAnsi="Arial CYR" w:cs="Arial CYR"/>
                <w:sz w:val="20"/>
                <w:szCs w:val="20"/>
              </w:rPr>
              <w:t>917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D63" w:rsidRPr="00870D63" w:rsidRDefault="00870D63" w:rsidP="00870D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0D63">
              <w:rPr>
                <w:rFonts w:ascii="Arial CYR" w:hAnsi="Arial CYR" w:cs="Arial CYR"/>
                <w:sz w:val="20"/>
                <w:szCs w:val="20"/>
              </w:rPr>
              <w:t>7951300000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D63" w:rsidRPr="00870D63" w:rsidRDefault="00870D63" w:rsidP="00870D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0D63">
              <w:rPr>
                <w:rFonts w:ascii="Arial CYR" w:hAnsi="Arial CYR" w:cs="Arial CYR"/>
                <w:sz w:val="20"/>
                <w:szCs w:val="20"/>
              </w:rPr>
              <w:t>35,5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63" w:rsidRPr="00870D63" w:rsidRDefault="00870D63" w:rsidP="00870D6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63" w:rsidRPr="00870D63" w:rsidRDefault="00870D63" w:rsidP="00870D6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70D63" w:rsidRPr="00870D63" w:rsidTr="00870D63">
        <w:trPr>
          <w:trHeight w:val="102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D63" w:rsidRPr="00870D63" w:rsidRDefault="00870D63" w:rsidP="00870D6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D63" w:rsidRPr="00870D63" w:rsidRDefault="00870D63" w:rsidP="00870D6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D63" w:rsidRPr="00870D63" w:rsidRDefault="00870D63" w:rsidP="00870D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0D63">
              <w:rPr>
                <w:rFonts w:ascii="Arial CYR" w:hAnsi="Arial CYR" w:cs="Arial CYR"/>
                <w:sz w:val="20"/>
                <w:szCs w:val="20"/>
              </w:rPr>
              <w:t>1006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D63" w:rsidRPr="00870D63" w:rsidRDefault="00870D63" w:rsidP="00870D6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D63" w:rsidRPr="00870D63" w:rsidRDefault="00870D63" w:rsidP="00870D6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D63" w:rsidRPr="00870D63" w:rsidRDefault="00870D63" w:rsidP="00870D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0D63">
              <w:rPr>
                <w:rFonts w:ascii="Arial CYR" w:hAnsi="Arial CYR" w:cs="Arial CYR"/>
                <w:sz w:val="20"/>
                <w:szCs w:val="20"/>
              </w:rPr>
              <w:t>104,1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63" w:rsidRPr="00870D63" w:rsidRDefault="00870D63" w:rsidP="00870D6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63" w:rsidRPr="00870D63" w:rsidRDefault="00870D63" w:rsidP="00870D6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70D63" w:rsidRPr="00870D63" w:rsidTr="00870D63">
        <w:trPr>
          <w:trHeight w:val="154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D63" w:rsidRPr="00870D63" w:rsidRDefault="00870D63" w:rsidP="00870D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0D63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D63" w:rsidRPr="00870D63" w:rsidRDefault="00870D63" w:rsidP="00870D6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70D63">
              <w:rPr>
                <w:rFonts w:ascii="Arial CYR" w:hAnsi="Arial CYR" w:cs="Arial CYR"/>
                <w:sz w:val="20"/>
                <w:szCs w:val="20"/>
              </w:rPr>
              <w:t>Долгосрочная муниципальная целевая программа "Об обеспечении первичных мер пожарной безопасности на территории Качугского городского поселения на 2021-2023 годы"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D63" w:rsidRPr="00870D63" w:rsidRDefault="00870D63" w:rsidP="00870D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0D63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D63" w:rsidRPr="00870D63" w:rsidRDefault="00870D63" w:rsidP="00870D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0D63">
              <w:rPr>
                <w:rFonts w:ascii="Arial CYR" w:hAnsi="Arial CYR" w:cs="Arial CYR"/>
                <w:sz w:val="20"/>
                <w:szCs w:val="20"/>
              </w:rPr>
              <w:t>917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D63" w:rsidRPr="00870D63" w:rsidRDefault="00870D63" w:rsidP="00870D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0D63">
              <w:rPr>
                <w:rFonts w:ascii="Arial CYR" w:hAnsi="Arial CYR" w:cs="Arial CYR"/>
                <w:sz w:val="20"/>
                <w:szCs w:val="20"/>
              </w:rPr>
              <w:t>7951400000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D63" w:rsidRPr="00870D63" w:rsidRDefault="00870D63" w:rsidP="00870D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0D63">
              <w:rPr>
                <w:rFonts w:ascii="Arial CYR" w:hAnsi="Arial CYR" w:cs="Arial CYR"/>
                <w:sz w:val="20"/>
                <w:szCs w:val="20"/>
              </w:rPr>
              <w:t>284,0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63" w:rsidRPr="00870D63" w:rsidRDefault="00870D63" w:rsidP="00870D6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63" w:rsidRPr="00870D63" w:rsidRDefault="00870D63" w:rsidP="00870D6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70D63" w:rsidRPr="00870D63" w:rsidTr="00870D63">
        <w:trPr>
          <w:trHeight w:val="3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D63" w:rsidRPr="00870D63" w:rsidRDefault="00870D63" w:rsidP="00870D6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70D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D63" w:rsidRPr="00870D63" w:rsidRDefault="00870D63" w:rsidP="00870D63">
            <w:pPr>
              <w:spacing w:after="0" w:line="240" w:lineRule="auto"/>
              <w:rPr>
                <w:rFonts w:ascii="Arial CYR" w:hAnsi="Arial CYR" w:cs="Arial CYR"/>
                <w:b/>
                <w:bCs/>
              </w:rPr>
            </w:pPr>
            <w:r w:rsidRPr="00870D63">
              <w:rPr>
                <w:rFonts w:ascii="Arial CYR" w:hAnsi="Arial CYR" w:cs="Arial CYR"/>
                <w:b/>
                <w:bCs/>
              </w:rPr>
              <w:t>Итого: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D63" w:rsidRPr="00870D63" w:rsidRDefault="00870D63" w:rsidP="00870D6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70D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D63" w:rsidRPr="00870D63" w:rsidRDefault="00870D63" w:rsidP="00870D6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70D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D63" w:rsidRPr="00870D63" w:rsidRDefault="00870D63" w:rsidP="00870D6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70D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D63" w:rsidRPr="00870D63" w:rsidRDefault="00870D63" w:rsidP="00870D6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70D63">
              <w:rPr>
                <w:rFonts w:ascii="Arial CYR" w:hAnsi="Arial CYR" w:cs="Arial CYR"/>
                <w:b/>
                <w:bCs/>
                <w:sz w:val="20"/>
                <w:szCs w:val="20"/>
              </w:rPr>
              <w:t>51 697,0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63" w:rsidRPr="00870D63" w:rsidRDefault="00870D63" w:rsidP="00870D6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63" w:rsidRPr="00870D63" w:rsidRDefault="00870D63" w:rsidP="00870D6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8E5193" w:rsidRDefault="008E5193" w:rsidP="008E5193">
      <w:pPr>
        <w:rPr>
          <w:rFonts w:ascii="Arial" w:hAnsi="Arial" w:cs="Arial"/>
        </w:rPr>
      </w:pPr>
    </w:p>
    <w:p w:rsidR="008E5193" w:rsidRDefault="008E5193" w:rsidP="008E5193">
      <w:pPr>
        <w:rPr>
          <w:rFonts w:ascii="Arial" w:hAnsi="Arial" w:cs="Arial"/>
        </w:rPr>
      </w:pPr>
    </w:p>
    <w:tbl>
      <w:tblPr>
        <w:tblW w:w="10096" w:type="dxa"/>
        <w:tblInd w:w="108" w:type="dxa"/>
        <w:tblLook w:val="04A0" w:firstRow="1" w:lastRow="0" w:firstColumn="1" w:lastColumn="0" w:noHBand="0" w:noVBand="1"/>
      </w:tblPr>
      <w:tblGrid>
        <w:gridCol w:w="516"/>
        <w:gridCol w:w="3176"/>
        <w:gridCol w:w="919"/>
        <w:gridCol w:w="872"/>
        <w:gridCol w:w="1565"/>
        <w:gridCol w:w="1136"/>
        <w:gridCol w:w="1136"/>
        <w:gridCol w:w="976"/>
      </w:tblGrid>
      <w:tr w:rsidR="00AE131C" w:rsidRPr="00AE131C" w:rsidTr="00AE131C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131C" w:rsidRPr="00AE131C" w:rsidTr="00AE131C">
        <w:trPr>
          <w:trHeight w:val="223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1409700</wp:posOffset>
                      </wp:positionV>
                      <wp:extent cx="1476375" cy="371475"/>
                      <wp:effectExtent l="0" t="0" r="0" b="0"/>
                      <wp:wrapNone/>
                      <wp:docPr id="32" name="Поле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0131" cy="3712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2" o:spid="_x0000_s1026" type="#_x0000_t202" style="position:absolute;margin-left:156pt;margin-top:111pt;width:116.25pt;height:2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" filled="f" stroked="f"/>
                  </w:pict>
                </mc:Fallback>
              </mc:AlternateContent>
            </w:r>
            <w:r>
              <w:rPr>
                <w:rFonts w:ascii="Arial CYR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3771900" cy="1476375"/>
                      <wp:effectExtent l="0" t="0" r="0" b="0"/>
                      <wp:wrapNone/>
                      <wp:docPr id="31" name="Поле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71900" cy="14706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AE131C" w:rsidRDefault="00AE131C" w:rsidP="00AE131C">
                                  <w:pPr>
                                    <w:pStyle w:val="a6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Приложение № 12</w:t>
                                  </w:r>
                                </w:p>
                                <w:p w:rsidR="00AE131C" w:rsidRDefault="00AE131C" w:rsidP="00AE131C">
                                  <w:pPr>
                                    <w:pStyle w:val="a6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к решению думы Качугского городского поселения </w:t>
                                  </w:r>
                                </w:p>
                                <w:p w:rsidR="00AE131C" w:rsidRDefault="00AE131C" w:rsidP="00AE131C">
                                  <w:pPr>
                                    <w:pStyle w:val="a6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от .2023 г. №   «О местном бюджете Качугского муниципального образования (городское поселение) на 2024 год и на плановый период 2025 и 2026 годов»</w:t>
                                  </w:r>
                                </w:p>
                                <w:p w:rsidR="00AE131C" w:rsidRDefault="00AE131C" w:rsidP="00AE131C">
                                  <w:pPr>
                                    <w:pStyle w:val="a6"/>
                                    <w:spacing w:before="0" w:beforeAutospacing="0" w:after="0" w:afterAutospacing="0" w:line="220" w:lineRule="exact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1" o:spid="_x0000_s1042" type="#_x0000_t202" style="position:absolute;margin-left:0;margin-top:1.5pt;width:297pt;height:11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" filled="f" stroked="f">
                      <v:textbox>
                        <w:txbxContent>
                          <w:p w:rsidR="00AE131C" w:rsidRDefault="00AE131C" w:rsidP="00AE131C">
                            <w:pPr>
                              <w:pStyle w:val="a6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Приложение № 12</w:t>
                            </w:r>
                          </w:p>
                          <w:p w:rsidR="00AE131C" w:rsidRDefault="00AE131C" w:rsidP="00AE131C">
                            <w:pPr>
                              <w:pStyle w:val="a6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к решению думы Качугского городского поселения </w:t>
                            </w:r>
                          </w:p>
                          <w:p w:rsidR="00AE131C" w:rsidRDefault="00AE131C" w:rsidP="00AE131C">
                            <w:pPr>
                              <w:pStyle w:val="a6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от .2023 г. №   «О местном бюджете Качугского муниципального образования (городское поселение) на 2024 год и на плановый период 2025 и 2026 годов»</w:t>
                            </w:r>
                          </w:p>
                          <w:p w:rsidR="00AE131C" w:rsidRDefault="00AE131C" w:rsidP="00AE131C">
                            <w:pPr>
                              <w:pStyle w:val="a6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40"/>
            </w:tblGrid>
            <w:tr w:rsidR="00AE131C" w:rsidRPr="00AE131C">
              <w:trPr>
                <w:trHeight w:val="2232"/>
                <w:tblCellSpacing w:w="0" w:type="dxa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31C" w:rsidRPr="00AE131C" w:rsidRDefault="00AE131C" w:rsidP="00AE131C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</w:tbl>
          <w:p w:rsidR="00AE131C" w:rsidRPr="00AE131C" w:rsidRDefault="00AE131C" w:rsidP="00AE131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131C" w:rsidRPr="00AE131C" w:rsidTr="00AE131C">
        <w:trPr>
          <w:trHeight w:val="912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AE131C">
              <w:rPr>
                <w:rFonts w:ascii="Arial CYR" w:hAnsi="Arial CYR" w:cs="Arial CYR"/>
                <w:b/>
                <w:bCs/>
                <w:sz w:val="24"/>
                <w:szCs w:val="24"/>
              </w:rPr>
              <w:t>Перечень муниципальных целевых программ, предусмотренных к финансированию за счет средств местного бюджета на плановый период 2025-2026 годы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131C" w:rsidRPr="00AE131C" w:rsidTr="00AE131C">
        <w:trPr>
          <w:trHeight w:val="263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E131C"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 w:rsidRPr="00AE131C"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 w:rsidRPr="00AE131C">
              <w:rPr>
                <w:rFonts w:ascii="Arial CYR" w:hAnsi="Arial CYR" w:cs="Arial CYR"/>
                <w:sz w:val="20"/>
                <w:szCs w:val="20"/>
              </w:rPr>
              <w:t>уб</w:t>
            </w:r>
            <w:proofErr w:type="spellEnd"/>
            <w:r w:rsidRPr="00AE131C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131C" w:rsidRPr="00AE131C" w:rsidTr="00AE131C">
        <w:trPr>
          <w:trHeight w:val="263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31C">
              <w:rPr>
                <w:rFonts w:ascii="Arial CYR" w:hAnsi="Arial CYR" w:cs="Arial CYR"/>
                <w:sz w:val="20"/>
                <w:szCs w:val="20"/>
              </w:rPr>
              <w:t xml:space="preserve">№ </w:t>
            </w:r>
            <w:proofErr w:type="gramStart"/>
            <w:r w:rsidRPr="00AE131C"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 w:rsidRPr="00AE131C">
              <w:rPr>
                <w:rFonts w:ascii="Arial CYR" w:hAnsi="Arial CYR" w:cs="Arial CYR"/>
                <w:sz w:val="20"/>
                <w:szCs w:val="20"/>
              </w:rPr>
              <w:t>/п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31C">
              <w:rPr>
                <w:rFonts w:ascii="Arial CYR" w:hAnsi="Arial CYR" w:cs="Arial CYR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31C">
              <w:rPr>
                <w:rFonts w:ascii="Arial CYR" w:hAnsi="Arial CYR" w:cs="Arial CYR"/>
                <w:sz w:val="20"/>
                <w:szCs w:val="20"/>
              </w:rPr>
              <w:t>Бюджетная классификация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31C">
              <w:rPr>
                <w:rFonts w:ascii="Arial CYR" w:hAnsi="Arial CYR" w:cs="Arial CYR"/>
                <w:sz w:val="20"/>
                <w:szCs w:val="20"/>
              </w:rPr>
              <w:t>Сумма 2025 г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31C">
              <w:rPr>
                <w:rFonts w:ascii="Arial CYR" w:hAnsi="Arial CYR" w:cs="Arial CYR"/>
                <w:sz w:val="20"/>
                <w:szCs w:val="20"/>
              </w:rPr>
              <w:t>Сумма 2026 г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131C" w:rsidRPr="00AE131C" w:rsidTr="00AE131C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E131C">
              <w:rPr>
                <w:rFonts w:ascii="Arial CYR" w:hAnsi="Arial CYR" w:cs="Arial CYR"/>
                <w:sz w:val="20"/>
                <w:szCs w:val="20"/>
              </w:rPr>
              <w:t>РзПз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31C">
              <w:rPr>
                <w:rFonts w:ascii="Arial CYR" w:hAnsi="Arial CYR" w:cs="Arial CYR"/>
                <w:sz w:val="20"/>
                <w:szCs w:val="20"/>
              </w:rPr>
              <w:t>Мин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31C">
              <w:rPr>
                <w:rFonts w:ascii="Arial CYR" w:hAnsi="Arial CYR" w:cs="Arial CYR"/>
                <w:sz w:val="20"/>
                <w:szCs w:val="20"/>
              </w:rPr>
              <w:t>ЦСР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131C" w:rsidRPr="00AE131C" w:rsidTr="00AE131C">
        <w:trPr>
          <w:trHeight w:val="743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31C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E131C">
              <w:rPr>
                <w:rFonts w:ascii="Arial CYR" w:hAnsi="Arial CYR" w:cs="Arial CYR"/>
                <w:sz w:val="20"/>
                <w:szCs w:val="20"/>
              </w:rPr>
              <w:t>Целевая программа «Комплексного развития транспортной инфраструктуры Качугского муниципального образования, городское поселение на 2018-2032 годы»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31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31C">
              <w:rPr>
                <w:rFonts w:ascii="Arial CYR" w:hAnsi="Arial CYR" w:cs="Arial CYR"/>
                <w:sz w:val="20"/>
                <w:szCs w:val="20"/>
              </w:rPr>
              <w:t>917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31C">
              <w:rPr>
                <w:rFonts w:ascii="Arial CYR" w:hAnsi="Arial CYR" w:cs="Arial CYR"/>
                <w:sz w:val="20"/>
                <w:szCs w:val="20"/>
              </w:rPr>
              <w:t>7951200000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31C">
              <w:rPr>
                <w:rFonts w:ascii="Arial CYR" w:hAnsi="Arial CYR" w:cs="Arial CYR"/>
                <w:sz w:val="20"/>
                <w:szCs w:val="20"/>
              </w:rPr>
              <w:t>6 086,2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31C">
              <w:rPr>
                <w:rFonts w:ascii="Arial CYR" w:hAnsi="Arial CYR" w:cs="Arial CYR"/>
                <w:sz w:val="20"/>
                <w:szCs w:val="20"/>
              </w:rPr>
              <w:t>6 297,3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131C" w:rsidRPr="00AE131C" w:rsidTr="00AE131C">
        <w:trPr>
          <w:trHeight w:val="612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31C">
              <w:rPr>
                <w:rFonts w:ascii="Arial CYR" w:hAnsi="Arial CYR" w:cs="Arial CYR"/>
                <w:sz w:val="20"/>
                <w:szCs w:val="20"/>
              </w:rPr>
              <w:t>31500S2370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31C">
              <w:rPr>
                <w:rFonts w:ascii="Arial CYR" w:hAnsi="Arial CYR" w:cs="Arial CYR"/>
                <w:sz w:val="20"/>
                <w:szCs w:val="20"/>
              </w:rPr>
              <w:t>2 700,0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31C">
              <w:rPr>
                <w:rFonts w:ascii="Arial CYR" w:hAnsi="Arial CYR" w:cs="Arial CYR"/>
                <w:sz w:val="20"/>
                <w:szCs w:val="20"/>
              </w:rPr>
              <w:t>2 700,0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131C" w:rsidRPr="00AE131C" w:rsidTr="00AE131C">
        <w:trPr>
          <w:trHeight w:val="469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31C">
              <w:rPr>
                <w:rFonts w:ascii="Arial CYR" w:hAnsi="Arial CYR" w:cs="Arial CYR"/>
                <w:sz w:val="20"/>
                <w:szCs w:val="20"/>
              </w:rPr>
              <w:t>63104S2916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31C">
              <w:rPr>
                <w:rFonts w:ascii="Arial CYR" w:hAnsi="Arial CYR" w:cs="Arial CYR"/>
                <w:sz w:val="20"/>
                <w:szCs w:val="20"/>
              </w:rPr>
              <w:t>41 666,7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31C">
              <w:rPr>
                <w:rFonts w:ascii="Arial CYR" w:hAnsi="Arial CYR" w:cs="Arial CYR"/>
                <w:sz w:val="20"/>
                <w:szCs w:val="20"/>
              </w:rPr>
              <w:t>46 000,0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131C" w:rsidRPr="00AE131C" w:rsidTr="00AE131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31C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E131C">
              <w:rPr>
                <w:rFonts w:ascii="Arial CYR" w:hAnsi="Arial CYR" w:cs="Arial CYR"/>
                <w:sz w:val="20"/>
                <w:szCs w:val="20"/>
              </w:rPr>
              <w:t>Целевая программа «Модернизация объектов коммунальной инфраструктуры»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31C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31C">
              <w:rPr>
                <w:rFonts w:ascii="Arial CYR" w:hAnsi="Arial CYR" w:cs="Arial CYR"/>
                <w:sz w:val="20"/>
                <w:szCs w:val="20"/>
              </w:rPr>
              <w:t>917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31C">
              <w:rPr>
                <w:rFonts w:ascii="Arial CYR" w:hAnsi="Arial CYR" w:cs="Arial CYR"/>
                <w:sz w:val="20"/>
                <w:szCs w:val="20"/>
              </w:rPr>
              <w:t>7950500000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31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31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131C" w:rsidRPr="00AE131C" w:rsidTr="00AE131C">
        <w:trPr>
          <w:trHeight w:val="48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31C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E131C">
              <w:rPr>
                <w:rFonts w:ascii="Arial CYR" w:hAnsi="Arial CYR" w:cs="Arial CYR"/>
                <w:sz w:val="20"/>
                <w:szCs w:val="20"/>
              </w:rPr>
              <w:t>Целевая программа «Комплексного развития систем коммунальной инфраструктуры на 2013-2032г»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31C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31C">
              <w:rPr>
                <w:rFonts w:ascii="Arial CYR" w:hAnsi="Arial CYR" w:cs="Arial CYR"/>
                <w:sz w:val="20"/>
                <w:szCs w:val="20"/>
              </w:rPr>
              <w:t>917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31C">
              <w:rPr>
                <w:rFonts w:ascii="Arial CYR" w:hAnsi="Arial CYR" w:cs="Arial CYR"/>
                <w:sz w:val="20"/>
                <w:szCs w:val="20"/>
              </w:rPr>
              <w:t>7950900000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31C">
              <w:rPr>
                <w:rFonts w:ascii="Arial CYR" w:hAnsi="Arial CYR" w:cs="Arial CYR"/>
                <w:sz w:val="20"/>
                <w:szCs w:val="20"/>
              </w:rPr>
              <w:t>448,8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31C">
              <w:rPr>
                <w:rFonts w:ascii="Arial CYR" w:hAnsi="Arial CYR" w:cs="Arial CYR"/>
                <w:sz w:val="20"/>
                <w:szCs w:val="20"/>
              </w:rPr>
              <w:t>150,0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131C" w:rsidRPr="00AE131C" w:rsidTr="00AE131C">
        <w:trPr>
          <w:trHeight w:val="792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31C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31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31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131C" w:rsidRPr="00AE131C" w:rsidTr="00AE131C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31C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E131C">
              <w:rPr>
                <w:rFonts w:ascii="Arial CYR" w:hAnsi="Arial CYR" w:cs="Arial CYR"/>
                <w:sz w:val="20"/>
                <w:szCs w:val="20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31C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31C">
              <w:rPr>
                <w:rFonts w:ascii="Arial CYR" w:hAnsi="Arial CYR" w:cs="Arial CYR"/>
                <w:sz w:val="20"/>
                <w:szCs w:val="20"/>
              </w:rPr>
              <w:t>917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31C">
              <w:rPr>
                <w:rFonts w:ascii="Arial CYR" w:hAnsi="Arial CYR" w:cs="Arial CYR"/>
                <w:sz w:val="20"/>
                <w:szCs w:val="20"/>
              </w:rPr>
              <w:t>721F2L5551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31C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31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131C" w:rsidRPr="00AE131C" w:rsidTr="00AE131C">
        <w:trPr>
          <w:trHeight w:val="51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31C">
              <w:rPr>
                <w:rFonts w:ascii="Arial CYR" w:hAnsi="Arial CYR" w:cs="Arial CYR"/>
                <w:sz w:val="20"/>
                <w:szCs w:val="20"/>
              </w:rPr>
              <w:lastRenderedPageBreak/>
              <w:t>5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E131C">
              <w:rPr>
                <w:rFonts w:ascii="Arial CYR" w:hAnsi="Arial CYR" w:cs="Arial CYR"/>
                <w:sz w:val="20"/>
                <w:szCs w:val="20"/>
              </w:rPr>
              <w:t>Целевая программа «Молодежная политика»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31C">
              <w:rPr>
                <w:rFonts w:ascii="Arial CYR" w:hAnsi="Arial CYR" w:cs="Arial CYR"/>
                <w:sz w:val="20"/>
                <w:szCs w:val="20"/>
              </w:rPr>
              <w:t>0707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31C">
              <w:rPr>
                <w:rFonts w:ascii="Arial CYR" w:hAnsi="Arial CYR" w:cs="Arial CYR"/>
                <w:sz w:val="20"/>
                <w:szCs w:val="20"/>
              </w:rPr>
              <w:t>917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31C">
              <w:rPr>
                <w:rFonts w:ascii="Arial CYR" w:hAnsi="Arial CYR" w:cs="Arial CYR"/>
                <w:sz w:val="20"/>
                <w:szCs w:val="20"/>
              </w:rPr>
              <w:t>7950700000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31C">
              <w:rPr>
                <w:rFonts w:ascii="Arial CYR" w:hAnsi="Arial CYR" w:cs="Arial CYR"/>
                <w:sz w:val="20"/>
                <w:szCs w:val="20"/>
              </w:rPr>
              <w:t>78,3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31C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131C" w:rsidRPr="00AE131C" w:rsidTr="00AE131C">
        <w:trPr>
          <w:trHeight w:val="100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31C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E131C">
              <w:rPr>
                <w:rFonts w:ascii="Arial CYR" w:hAnsi="Arial CYR" w:cs="Arial CYR"/>
                <w:sz w:val="20"/>
                <w:szCs w:val="20"/>
              </w:rPr>
              <w:t>Муниципальная программа «Развитие культуры в Качугском муниципальном образовании, городское поселение»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31C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31C">
              <w:rPr>
                <w:rFonts w:ascii="Arial CYR" w:hAnsi="Arial CYR" w:cs="Arial CYR"/>
                <w:sz w:val="20"/>
                <w:szCs w:val="20"/>
              </w:rPr>
              <w:t>917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31C">
              <w:rPr>
                <w:rFonts w:ascii="Arial CYR" w:hAnsi="Arial CYR" w:cs="Arial CYR"/>
                <w:sz w:val="20"/>
                <w:szCs w:val="20"/>
              </w:rPr>
              <w:t>7951000000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31C">
              <w:rPr>
                <w:rFonts w:ascii="Arial CYR" w:hAnsi="Arial CYR" w:cs="Arial CYR"/>
                <w:sz w:val="20"/>
                <w:szCs w:val="20"/>
              </w:rPr>
              <w:t>2 109,6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31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131C" w:rsidRPr="00AE131C" w:rsidTr="00AE131C">
        <w:trPr>
          <w:trHeight w:val="1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31C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E131C">
              <w:rPr>
                <w:rFonts w:ascii="Arial CYR" w:hAnsi="Arial CYR" w:cs="Arial CYR"/>
                <w:sz w:val="20"/>
                <w:szCs w:val="20"/>
              </w:rPr>
              <w:t>Муниципальная программа «Развитие физической культуры и спорта в Качугском муниципальном образовании, городское поселение»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31C"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31C">
              <w:rPr>
                <w:rFonts w:ascii="Arial CYR" w:hAnsi="Arial CYR" w:cs="Arial CYR"/>
                <w:sz w:val="20"/>
                <w:szCs w:val="20"/>
              </w:rPr>
              <w:t>917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31C">
              <w:rPr>
                <w:rFonts w:ascii="Arial CYR" w:hAnsi="Arial CYR" w:cs="Arial CYR"/>
                <w:sz w:val="20"/>
                <w:szCs w:val="20"/>
              </w:rPr>
              <w:t>7950600000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31C">
              <w:rPr>
                <w:rFonts w:ascii="Arial CYR" w:hAnsi="Arial CYR" w:cs="Arial CYR"/>
                <w:sz w:val="20"/>
                <w:szCs w:val="20"/>
              </w:rPr>
              <w:t>70,0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31C">
              <w:rPr>
                <w:rFonts w:ascii="Arial CYR" w:hAnsi="Arial CYR" w:cs="Arial CYR"/>
                <w:sz w:val="20"/>
                <w:szCs w:val="20"/>
              </w:rPr>
              <w:t>15,0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131C" w:rsidRPr="00AE131C" w:rsidTr="00AE131C">
        <w:trPr>
          <w:trHeight w:val="649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31C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3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E131C">
              <w:rPr>
                <w:rFonts w:ascii="Arial CYR" w:hAnsi="Arial CYR" w:cs="Arial CYR"/>
                <w:sz w:val="20"/>
                <w:szCs w:val="20"/>
              </w:rPr>
              <w:t>Муниципальная программа «Поддержка социально ориентированных некоммерческих организаций в Качугском городском поселении»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31C">
              <w:rPr>
                <w:rFonts w:ascii="Arial CYR" w:hAnsi="Arial CYR" w:cs="Arial CYR"/>
                <w:sz w:val="20"/>
                <w:szCs w:val="20"/>
              </w:rPr>
              <w:t>0314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31C">
              <w:rPr>
                <w:rFonts w:ascii="Arial CYR" w:hAnsi="Arial CYR" w:cs="Arial CYR"/>
                <w:sz w:val="20"/>
                <w:szCs w:val="20"/>
              </w:rPr>
              <w:t>917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31C">
              <w:rPr>
                <w:rFonts w:ascii="Arial CYR" w:hAnsi="Arial CYR" w:cs="Arial CYR"/>
                <w:sz w:val="20"/>
                <w:szCs w:val="20"/>
              </w:rPr>
              <w:t>7951300000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31C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31C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131C" w:rsidRPr="00AE131C" w:rsidTr="00AE131C">
        <w:trPr>
          <w:trHeight w:val="649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31C">
              <w:rPr>
                <w:rFonts w:ascii="Arial CYR" w:hAnsi="Arial CYR" w:cs="Arial CYR"/>
                <w:sz w:val="20"/>
                <w:szCs w:val="20"/>
              </w:rPr>
              <w:t>1006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31C">
              <w:rPr>
                <w:rFonts w:ascii="Arial CYR" w:hAnsi="Arial CYR" w:cs="Arial CYR"/>
                <w:sz w:val="20"/>
                <w:szCs w:val="20"/>
              </w:rPr>
              <w:t>145,0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31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131C" w:rsidRPr="00AE131C" w:rsidTr="00AE131C">
        <w:trPr>
          <w:trHeight w:val="154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31C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E131C">
              <w:rPr>
                <w:rFonts w:ascii="Arial CYR" w:hAnsi="Arial CYR" w:cs="Arial CYR"/>
                <w:sz w:val="20"/>
                <w:szCs w:val="20"/>
              </w:rPr>
              <w:t>Долгосрочная муниципальная целевая программа "Об обеспечении первичных мер пожарной безопасности на территории Качугского городского поселения на 2021-2023 годы"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31C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31C">
              <w:rPr>
                <w:rFonts w:ascii="Arial CYR" w:hAnsi="Arial CYR" w:cs="Arial CYR"/>
                <w:sz w:val="20"/>
                <w:szCs w:val="20"/>
              </w:rPr>
              <w:t>917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31C">
              <w:rPr>
                <w:rFonts w:ascii="Arial CYR" w:hAnsi="Arial CYR" w:cs="Arial CYR"/>
                <w:sz w:val="20"/>
                <w:szCs w:val="20"/>
              </w:rPr>
              <w:t>7951400000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31C">
              <w:rPr>
                <w:rFonts w:ascii="Arial CYR" w:hAnsi="Arial CYR" w:cs="Arial CYR"/>
                <w:sz w:val="20"/>
                <w:szCs w:val="20"/>
              </w:rPr>
              <w:t>382,0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31C">
              <w:rPr>
                <w:rFonts w:ascii="Arial CYR" w:hAnsi="Arial CYR" w:cs="Arial CYR"/>
                <w:sz w:val="20"/>
                <w:szCs w:val="20"/>
              </w:rPr>
              <w:t>322,0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131C" w:rsidRPr="00AE131C" w:rsidTr="00AE131C">
        <w:trPr>
          <w:trHeight w:val="3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E13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 CYR" w:hAnsi="Arial CYR" w:cs="Arial CYR"/>
                <w:b/>
                <w:bCs/>
              </w:rPr>
            </w:pPr>
            <w:r w:rsidRPr="00AE131C">
              <w:rPr>
                <w:rFonts w:ascii="Arial CYR" w:hAnsi="Arial CYR" w:cs="Arial CYR"/>
                <w:b/>
                <w:bCs/>
              </w:rPr>
              <w:t>Итого: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E13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E13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E131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E131C">
              <w:rPr>
                <w:rFonts w:ascii="Arial CYR" w:hAnsi="Arial CYR" w:cs="Arial CYR"/>
                <w:b/>
                <w:bCs/>
                <w:sz w:val="20"/>
                <w:szCs w:val="20"/>
              </w:rPr>
              <w:t>53 941,6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E131C">
              <w:rPr>
                <w:rFonts w:ascii="Arial CYR" w:hAnsi="Arial CYR" w:cs="Arial CYR"/>
                <w:b/>
                <w:bCs/>
                <w:sz w:val="20"/>
                <w:szCs w:val="20"/>
              </w:rPr>
              <w:t>55 939,3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8E5193" w:rsidRDefault="008E5193" w:rsidP="008E5193">
      <w:pPr>
        <w:rPr>
          <w:rFonts w:ascii="Arial" w:hAnsi="Arial" w:cs="Arial"/>
        </w:rPr>
      </w:pPr>
    </w:p>
    <w:tbl>
      <w:tblPr>
        <w:tblW w:w="113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16"/>
        <w:gridCol w:w="2831"/>
        <w:gridCol w:w="1409"/>
        <w:gridCol w:w="816"/>
        <w:gridCol w:w="816"/>
      </w:tblGrid>
      <w:tr w:rsidR="00AE131C" w:rsidRPr="00AE131C" w:rsidTr="00AE131C">
        <w:trPr>
          <w:trHeight w:val="240"/>
        </w:trPr>
        <w:tc>
          <w:tcPr>
            <w:tcW w:w="9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F82943E" wp14:editId="5F7DF45A">
                      <wp:simplePos x="0" y="0"/>
                      <wp:positionH relativeFrom="column">
                        <wp:posOffset>6553200</wp:posOffset>
                      </wp:positionH>
                      <wp:positionV relativeFrom="paragraph">
                        <wp:posOffset>0</wp:posOffset>
                      </wp:positionV>
                      <wp:extent cx="1466850" cy="371475"/>
                      <wp:effectExtent l="0" t="0" r="0" b="0"/>
                      <wp:wrapNone/>
                      <wp:docPr id="34" name="Поле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0131" cy="3712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4" o:spid="_x0000_s1026" type="#_x0000_t202" style="position:absolute;margin-left:516pt;margin-top:0;width:115.5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0"/>
            </w:tblGrid>
            <w:tr w:rsidR="00AE131C" w:rsidRPr="00AE131C" w:rsidTr="00AE131C">
              <w:trPr>
                <w:trHeight w:val="240"/>
                <w:tblCellSpacing w:w="0" w:type="dxa"/>
              </w:trPr>
              <w:tc>
                <w:tcPr>
                  <w:tcW w:w="10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31C" w:rsidRPr="00AE131C" w:rsidRDefault="00AE131C" w:rsidP="00AE131C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7E140BC4" wp14:editId="62144DB2">
                            <wp:simplePos x="0" y="0"/>
                            <wp:positionH relativeFrom="column">
                              <wp:posOffset>2466975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3762375" cy="1466850"/>
                            <wp:effectExtent l="0" t="0" r="0" b="0"/>
                            <wp:wrapNone/>
                            <wp:docPr id="33" name="Поле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771900" cy="1470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txbx>
                                    <w:txbxContent>
                                      <w:p w:rsidR="00AE131C" w:rsidRDefault="00AE131C" w:rsidP="00AE131C">
                                        <w:pPr>
                                          <w:pStyle w:val="a6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w:t>Приложение № 13</w:t>
                                        </w:r>
                                      </w:p>
                                      <w:p w:rsidR="00AE131C" w:rsidRDefault="00AE131C" w:rsidP="00AE131C">
                                        <w:pPr>
                                          <w:pStyle w:val="a6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w:t xml:space="preserve">к решению думы Качугского городского поселения </w:t>
                                        </w:r>
                                      </w:p>
                                      <w:p w:rsidR="00AE131C" w:rsidRDefault="00AE131C" w:rsidP="00AE131C">
                                        <w:pPr>
                                          <w:pStyle w:val="a6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w:t>от .2023 г. №  «О местном бюджете Качугского муниципального образования (городское поселение) на 2024 год и на плановый период 2025 и 2026 годов»</w:t>
                                        </w:r>
                                      </w:p>
                                      <w:p w:rsidR="00AE131C" w:rsidRDefault="00AE131C" w:rsidP="00AE131C">
                                        <w:pPr>
                                          <w:pStyle w:val="a6"/>
                                          <w:spacing w:before="0" w:beforeAutospacing="0" w:after="0" w:afterAutospacing="0" w:line="220" w:lineRule="exact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33" o:spid="_x0000_s1043" type="#_x0000_t202" style="position:absolute;left:0;text-align:left;margin-left:194.25pt;margin-top:2.6pt;width:296.25pt;height:11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" filled="f" stroked="f">
                            <v:textbox>
                              <w:txbxContent>
                                <w:p w:rsidR="00AE131C" w:rsidRDefault="00AE131C" w:rsidP="00AE131C">
                                  <w:pPr>
                                    <w:pStyle w:val="a6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Приложение № 13</w:t>
                                  </w:r>
                                </w:p>
                                <w:p w:rsidR="00AE131C" w:rsidRDefault="00AE131C" w:rsidP="00AE131C">
                                  <w:pPr>
                                    <w:pStyle w:val="a6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к решению думы Качугского городского поселения </w:t>
                                  </w:r>
                                </w:p>
                                <w:p w:rsidR="00AE131C" w:rsidRDefault="00AE131C" w:rsidP="00AE131C">
                                  <w:pPr>
                                    <w:pStyle w:val="a6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от .2023 г. №  «О местном бюджете Качугского муниципального образования (городское поселение) на 2024 год и на плановый период 2025 и 2026 годов»</w:t>
                                  </w:r>
                                </w:p>
                                <w:p w:rsidR="00AE131C" w:rsidRDefault="00AE131C" w:rsidP="00AE131C">
                                  <w:pPr>
                                    <w:pStyle w:val="a6"/>
                                    <w:spacing w:before="0" w:beforeAutospacing="0" w:after="0" w:afterAutospacing="0" w:line="220" w:lineRule="exact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AE131C" w:rsidRPr="00AE131C" w:rsidRDefault="00AE131C" w:rsidP="00AE131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131C" w:rsidRPr="00AE131C" w:rsidTr="00AE131C">
        <w:trPr>
          <w:trHeight w:val="240"/>
        </w:trPr>
        <w:tc>
          <w:tcPr>
            <w:tcW w:w="9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131C" w:rsidRPr="00AE131C" w:rsidTr="00AE131C">
        <w:trPr>
          <w:trHeight w:val="240"/>
        </w:trPr>
        <w:tc>
          <w:tcPr>
            <w:tcW w:w="9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131C" w:rsidRPr="00AE131C" w:rsidTr="00AE131C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131C" w:rsidRPr="00AE131C" w:rsidTr="00AE131C">
        <w:trPr>
          <w:trHeight w:val="2652"/>
        </w:trPr>
        <w:tc>
          <w:tcPr>
            <w:tcW w:w="9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E131C">
              <w:rPr>
                <w:rFonts w:ascii="Arial" w:hAnsi="Arial" w:cs="Arial"/>
                <w:b/>
                <w:bCs/>
              </w:rPr>
              <w:t>Источники внутреннего финансирования</w:t>
            </w:r>
            <w:r w:rsidRPr="00AE131C">
              <w:rPr>
                <w:rFonts w:ascii="Arial" w:hAnsi="Arial" w:cs="Arial"/>
                <w:b/>
                <w:bCs/>
              </w:rPr>
              <w:br/>
              <w:t xml:space="preserve"> дефицита бюджета Качугского муниципального образования (</w:t>
            </w:r>
            <w:proofErr w:type="gramStart"/>
            <w:r w:rsidRPr="00AE131C">
              <w:rPr>
                <w:rFonts w:ascii="Arial" w:hAnsi="Arial" w:cs="Arial"/>
                <w:b/>
                <w:bCs/>
              </w:rPr>
              <w:t>городское</w:t>
            </w:r>
            <w:proofErr w:type="gramEnd"/>
            <w:r w:rsidRPr="00AE131C">
              <w:rPr>
                <w:rFonts w:ascii="Arial" w:hAnsi="Arial" w:cs="Arial"/>
                <w:b/>
                <w:bCs/>
              </w:rPr>
              <w:t xml:space="preserve"> поселения)                                           на 2024 год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131C" w:rsidRPr="00AE131C" w:rsidTr="00AE131C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131C" w:rsidRPr="00AE131C" w:rsidTr="00AE131C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131C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E131C">
              <w:rPr>
                <w:rFonts w:ascii="Times New Roman" w:hAnsi="Times New Roman"/>
                <w:b/>
                <w:bCs/>
                <w:sz w:val="18"/>
                <w:szCs w:val="18"/>
              </w:rPr>
              <w:t>Код строки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131C">
              <w:rPr>
                <w:rFonts w:ascii="Arial" w:hAnsi="Arial" w:cs="Arial"/>
                <w:b/>
                <w:bCs/>
                <w:sz w:val="18"/>
                <w:szCs w:val="18"/>
              </w:rPr>
              <w:t>Код дохода по КД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131C">
              <w:rPr>
                <w:rFonts w:ascii="Arial" w:hAnsi="Arial" w:cs="Arial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131C" w:rsidRPr="00AE131C" w:rsidTr="00AE131C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131C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E131C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131C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E13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131C" w:rsidRPr="00AE131C" w:rsidTr="00AE131C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131C">
              <w:rPr>
                <w:rFonts w:ascii="Arial" w:hAnsi="Arial" w:cs="Arial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131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AE131C">
              <w:rPr>
                <w:rFonts w:ascii="Arial CYR" w:hAnsi="Arial CYR" w:cs="Arial CYR"/>
                <w:sz w:val="18"/>
                <w:szCs w:val="18"/>
              </w:rPr>
              <w:t>917 90 00 00 00 00 0000 000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E13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1 350,0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131C" w:rsidRPr="00AE131C" w:rsidTr="00AE131C">
        <w:trPr>
          <w:trHeight w:val="4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131C">
              <w:rPr>
                <w:rFonts w:ascii="Arial" w:hAnsi="Arial" w:cs="Arial"/>
                <w:b/>
                <w:bCs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131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520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131C">
              <w:rPr>
                <w:rFonts w:ascii="Arial" w:hAnsi="Arial" w:cs="Arial"/>
                <w:b/>
                <w:bCs/>
                <w:sz w:val="18"/>
                <w:szCs w:val="18"/>
              </w:rPr>
              <w:t>917 01 00 00 00 00 0000 000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E13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1 350,0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131C" w:rsidRPr="00AE131C" w:rsidTr="00AE131C">
        <w:trPr>
          <w:trHeight w:val="5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131C">
              <w:rPr>
                <w:rFonts w:ascii="Arial" w:hAnsi="Arial" w:cs="Arial"/>
                <w:b/>
                <w:b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E131C">
              <w:rPr>
                <w:rFonts w:ascii="Times New Roman" w:hAnsi="Times New Roman"/>
                <w:b/>
                <w:bCs/>
                <w:sz w:val="18"/>
                <w:szCs w:val="18"/>
              </w:rPr>
              <w:t>520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131C">
              <w:rPr>
                <w:rFonts w:ascii="Arial" w:hAnsi="Arial" w:cs="Arial"/>
                <w:b/>
                <w:bCs/>
                <w:sz w:val="18"/>
                <w:szCs w:val="18"/>
              </w:rPr>
              <w:t>917 01 02 00 00 00 0000 000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131C">
              <w:rPr>
                <w:rFonts w:ascii="Arial" w:hAnsi="Arial" w:cs="Arial"/>
                <w:b/>
                <w:bCs/>
                <w:sz w:val="18"/>
                <w:szCs w:val="18"/>
              </w:rPr>
              <w:t>1 350,0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131C" w:rsidRPr="00AE131C" w:rsidTr="00AE131C">
        <w:trPr>
          <w:trHeight w:val="54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31C">
              <w:rPr>
                <w:rFonts w:ascii="Arial" w:hAnsi="Arial" w:cs="Arial"/>
                <w:sz w:val="18"/>
                <w:szCs w:val="18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E131C">
              <w:rPr>
                <w:rFonts w:ascii="Times New Roman" w:hAnsi="Times New Roman"/>
                <w:b/>
                <w:bCs/>
                <w:sz w:val="18"/>
                <w:szCs w:val="18"/>
              </w:rPr>
              <w:t>520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31C">
              <w:rPr>
                <w:rFonts w:ascii="Arial" w:hAnsi="Arial" w:cs="Arial"/>
                <w:sz w:val="18"/>
                <w:szCs w:val="18"/>
              </w:rPr>
              <w:t>917 01 02 00 00 00 0000 700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E13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1 350,0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131C" w:rsidRPr="00AE131C" w:rsidTr="00AE131C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31C">
              <w:rPr>
                <w:rFonts w:ascii="Arial" w:hAnsi="Arial" w:cs="Arial"/>
                <w:sz w:val="18"/>
                <w:szCs w:val="18"/>
              </w:rPr>
              <w:lastRenderedPageBreak/>
              <w:t>Привлечение кредитов от кредитных организаций бюджетами  городских поселений в валюте Российской Федерации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E131C">
              <w:rPr>
                <w:rFonts w:ascii="Times New Roman" w:hAnsi="Times New Roman"/>
                <w:b/>
                <w:bCs/>
                <w:sz w:val="18"/>
                <w:szCs w:val="18"/>
              </w:rPr>
              <w:t>520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31C">
              <w:rPr>
                <w:rFonts w:ascii="Arial" w:hAnsi="Arial" w:cs="Arial"/>
                <w:sz w:val="18"/>
                <w:szCs w:val="18"/>
              </w:rPr>
              <w:t>917 01 02 00 00 13 0000 710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131C">
              <w:rPr>
                <w:rFonts w:ascii="Arial" w:hAnsi="Arial" w:cs="Arial"/>
                <w:color w:val="000000"/>
                <w:sz w:val="18"/>
                <w:szCs w:val="18"/>
              </w:rPr>
              <w:t>1 350,0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131C" w:rsidRPr="00AE131C" w:rsidTr="00AE131C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31C">
              <w:rPr>
                <w:rFonts w:ascii="Arial" w:hAnsi="Arial" w:cs="Arial"/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E131C">
              <w:rPr>
                <w:rFonts w:ascii="Times New Roman" w:hAnsi="Times New Roman"/>
                <w:b/>
                <w:bCs/>
                <w:sz w:val="18"/>
                <w:szCs w:val="18"/>
              </w:rPr>
              <w:t>520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31C">
              <w:rPr>
                <w:rFonts w:ascii="Arial" w:hAnsi="Arial" w:cs="Arial"/>
                <w:sz w:val="18"/>
                <w:szCs w:val="18"/>
              </w:rPr>
              <w:t>917 01 02 00 00 00 0000 800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31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131C" w:rsidRPr="00AE131C" w:rsidTr="00AE131C">
        <w:trPr>
          <w:trHeight w:val="68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31C">
              <w:rPr>
                <w:rFonts w:ascii="Arial" w:hAnsi="Arial" w:cs="Arial"/>
                <w:sz w:val="18"/>
                <w:szCs w:val="18"/>
              </w:rPr>
              <w:t>Погашение бюджетами городских поселений</w:t>
            </w:r>
            <w:r w:rsidRPr="00AE1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E131C">
              <w:rPr>
                <w:rFonts w:ascii="Arial" w:hAnsi="Arial" w:cs="Arial"/>
                <w:sz w:val="18"/>
                <w:szCs w:val="18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E131C">
              <w:rPr>
                <w:rFonts w:ascii="Times New Roman" w:hAnsi="Times New Roman"/>
                <w:b/>
                <w:bCs/>
                <w:sz w:val="18"/>
                <w:szCs w:val="18"/>
              </w:rPr>
              <w:t>520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31C">
              <w:rPr>
                <w:rFonts w:ascii="Arial" w:hAnsi="Arial" w:cs="Arial"/>
                <w:sz w:val="18"/>
                <w:szCs w:val="18"/>
              </w:rPr>
              <w:t>917 01 02 00 00 13 0000 810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E13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131C" w:rsidRPr="00AE131C" w:rsidTr="00AE131C">
        <w:trPr>
          <w:trHeight w:val="8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131C">
              <w:rPr>
                <w:rFonts w:ascii="Arial" w:hAnsi="Arial" w:cs="Arial"/>
                <w:b/>
                <w:bCs/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  <w:r w:rsidRPr="00AE131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131C">
              <w:rPr>
                <w:rFonts w:ascii="Times New Roman" w:hAnsi="Times New Roman"/>
                <w:sz w:val="18"/>
                <w:szCs w:val="18"/>
              </w:rPr>
              <w:t>520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131C">
              <w:rPr>
                <w:rFonts w:ascii="Arial" w:hAnsi="Arial" w:cs="Arial"/>
                <w:b/>
                <w:bCs/>
                <w:sz w:val="18"/>
                <w:szCs w:val="18"/>
              </w:rPr>
              <w:t>917 01 03 01 00 00 0000 000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131C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131C" w:rsidRPr="00AE131C" w:rsidTr="00AE131C">
        <w:trPr>
          <w:trHeight w:val="7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31C">
              <w:rPr>
                <w:rFonts w:ascii="Arial" w:hAnsi="Arial" w:cs="Arial"/>
                <w:sz w:val="18"/>
                <w:szCs w:val="18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131C">
              <w:rPr>
                <w:rFonts w:ascii="Times New Roman" w:hAnsi="Times New Roman"/>
                <w:sz w:val="18"/>
                <w:szCs w:val="18"/>
              </w:rPr>
              <w:t>520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31C">
              <w:rPr>
                <w:rFonts w:ascii="Arial" w:hAnsi="Arial" w:cs="Arial"/>
                <w:sz w:val="18"/>
                <w:szCs w:val="18"/>
              </w:rPr>
              <w:t>917 01 03 01 00 00 0000 700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131C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131C" w:rsidRPr="00AE131C" w:rsidTr="00AE131C">
        <w:trPr>
          <w:trHeight w:val="6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31C">
              <w:rPr>
                <w:rFonts w:ascii="Arial" w:hAnsi="Arial" w:cs="Arial"/>
                <w:sz w:val="18"/>
                <w:szCs w:val="18"/>
              </w:rPr>
              <w:t>Привлечение кредитов из других бюджетов бюджетной системы Российской Федерации бюджетами городских поселений Российской Федерации в валюте Российской Федерации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E131C">
              <w:rPr>
                <w:rFonts w:ascii="Times New Roman" w:hAnsi="Times New Roman"/>
                <w:b/>
                <w:bCs/>
                <w:sz w:val="18"/>
                <w:szCs w:val="18"/>
              </w:rPr>
              <w:t>520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31C">
              <w:rPr>
                <w:rFonts w:ascii="Arial" w:hAnsi="Arial" w:cs="Arial"/>
                <w:sz w:val="18"/>
                <w:szCs w:val="18"/>
              </w:rPr>
              <w:t>917 01 03 01 00 13 0000 710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131C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131C" w:rsidRPr="00AE131C" w:rsidTr="00AE131C">
        <w:trPr>
          <w:trHeight w:val="7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31C">
              <w:rPr>
                <w:rFonts w:ascii="Arial" w:hAnsi="Arial" w:cs="Arial"/>
                <w:sz w:val="18"/>
                <w:szCs w:val="1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131C">
              <w:rPr>
                <w:rFonts w:ascii="Times New Roman" w:hAnsi="Times New Roman"/>
                <w:sz w:val="18"/>
                <w:szCs w:val="18"/>
              </w:rPr>
              <w:t>520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31C">
              <w:rPr>
                <w:rFonts w:ascii="Arial" w:hAnsi="Arial" w:cs="Arial"/>
                <w:sz w:val="18"/>
                <w:szCs w:val="18"/>
              </w:rPr>
              <w:t>917 01 03 01 00 00 0000 800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131C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131C" w:rsidRPr="00AE131C" w:rsidTr="00AE131C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31C">
              <w:rPr>
                <w:rFonts w:ascii="Arial" w:hAnsi="Arial" w:cs="Arial"/>
                <w:sz w:val="18"/>
                <w:szCs w:val="18"/>
              </w:rPr>
              <w:t>Погашение бюджетами городских поселений</w:t>
            </w:r>
            <w:r w:rsidRPr="00AE1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E131C">
              <w:rPr>
                <w:rFonts w:ascii="Arial" w:hAnsi="Arial" w:cs="Arial"/>
                <w:sz w:val="18"/>
                <w:szCs w:val="18"/>
              </w:rPr>
              <w:t>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131C">
              <w:rPr>
                <w:rFonts w:ascii="Times New Roman" w:hAnsi="Times New Roman"/>
                <w:sz w:val="18"/>
                <w:szCs w:val="18"/>
              </w:rPr>
              <w:t>520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31C">
              <w:rPr>
                <w:rFonts w:ascii="Arial" w:hAnsi="Arial" w:cs="Arial"/>
                <w:sz w:val="18"/>
                <w:szCs w:val="18"/>
              </w:rPr>
              <w:t>917 01 03 01 00 13 0000 810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31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131C" w:rsidRPr="00AE131C" w:rsidTr="00AE131C">
        <w:trPr>
          <w:trHeight w:val="68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131C">
              <w:rPr>
                <w:rFonts w:ascii="Arial" w:hAnsi="Arial" w:cs="Arial"/>
                <w:b/>
                <w:bCs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E131C">
              <w:rPr>
                <w:rFonts w:ascii="Times New Roman" w:hAnsi="Times New Roman"/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131C">
              <w:rPr>
                <w:rFonts w:ascii="Arial" w:hAnsi="Arial" w:cs="Arial"/>
                <w:b/>
                <w:bCs/>
                <w:sz w:val="18"/>
                <w:szCs w:val="18"/>
              </w:rPr>
              <w:t>917 01 05 00 00 00 0000 000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E13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131C" w:rsidRPr="00AE131C" w:rsidTr="00AE131C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31C">
              <w:rPr>
                <w:rFonts w:ascii="Arial" w:hAnsi="Arial" w:cs="Arial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E131C">
              <w:rPr>
                <w:rFonts w:ascii="Times New Roman" w:hAnsi="Times New Roman"/>
                <w:b/>
                <w:bCs/>
                <w:sz w:val="18"/>
                <w:szCs w:val="18"/>
              </w:rPr>
              <w:t>710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31C">
              <w:rPr>
                <w:rFonts w:ascii="Arial" w:hAnsi="Arial" w:cs="Arial"/>
                <w:sz w:val="18"/>
                <w:szCs w:val="18"/>
              </w:rPr>
              <w:t>917 01 05 00 00 00 0000 500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131C">
              <w:rPr>
                <w:rFonts w:ascii="Arial" w:hAnsi="Arial" w:cs="Arial"/>
                <w:color w:val="000000"/>
                <w:sz w:val="18"/>
                <w:szCs w:val="18"/>
              </w:rPr>
              <w:t>-80 009,5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131C" w:rsidRPr="00AE131C" w:rsidTr="00AE131C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31C">
              <w:rPr>
                <w:rFonts w:ascii="Arial" w:hAnsi="Arial" w:cs="Arial"/>
                <w:sz w:val="18"/>
                <w:szCs w:val="18"/>
              </w:rPr>
              <w:t>Увеличение прочих остатков  средств бюджетов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131C">
              <w:rPr>
                <w:rFonts w:ascii="Times New Roman" w:hAnsi="Times New Roman"/>
                <w:sz w:val="18"/>
                <w:szCs w:val="18"/>
              </w:rPr>
              <w:t>710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31C">
              <w:rPr>
                <w:rFonts w:ascii="Arial" w:hAnsi="Arial" w:cs="Arial"/>
                <w:sz w:val="18"/>
                <w:szCs w:val="18"/>
              </w:rPr>
              <w:t>917 01 05 02 00 00 0000 500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131C">
              <w:rPr>
                <w:rFonts w:ascii="Arial" w:hAnsi="Arial" w:cs="Arial"/>
                <w:color w:val="000000"/>
                <w:sz w:val="18"/>
                <w:szCs w:val="18"/>
              </w:rPr>
              <w:t>-80 009,5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131C" w:rsidRPr="00AE131C" w:rsidTr="00AE131C">
        <w:trPr>
          <w:trHeight w:val="4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31C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E131C">
              <w:rPr>
                <w:rFonts w:ascii="Times New Roman" w:hAnsi="Times New Roman"/>
                <w:b/>
                <w:bCs/>
                <w:sz w:val="18"/>
                <w:szCs w:val="18"/>
              </w:rPr>
              <w:t>710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31C">
              <w:rPr>
                <w:rFonts w:ascii="Arial" w:hAnsi="Arial" w:cs="Arial"/>
                <w:sz w:val="18"/>
                <w:szCs w:val="18"/>
              </w:rPr>
              <w:t>917 01 05 02 01 00 0000 510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E13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-80 009,5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131C" w:rsidRPr="00AE131C" w:rsidTr="00AE131C">
        <w:trPr>
          <w:trHeight w:val="4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31C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131C">
              <w:rPr>
                <w:rFonts w:ascii="Times New Roman" w:hAnsi="Times New Roman"/>
                <w:sz w:val="18"/>
                <w:szCs w:val="18"/>
              </w:rPr>
              <w:t>710</w:t>
            </w:r>
          </w:p>
        </w:tc>
        <w:tc>
          <w:tcPr>
            <w:tcW w:w="2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31C">
              <w:rPr>
                <w:rFonts w:ascii="Arial" w:hAnsi="Arial" w:cs="Arial"/>
                <w:sz w:val="18"/>
                <w:szCs w:val="18"/>
              </w:rPr>
              <w:t>917 01 05 02 01 13 0000 510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131C">
              <w:rPr>
                <w:rFonts w:ascii="Arial" w:hAnsi="Arial" w:cs="Arial"/>
                <w:color w:val="000000"/>
                <w:sz w:val="18"/>
                <w:szCs w:val="18"/>
              </w:rPr>
              <w:t>-80 009,5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131C" w:rsidRPr="00AE131C" w:rsidTr="00AE131C">
        <w:trPr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31C">
              <w:rPr>
                <w:rFonts w:ascii="Arial" w:hAnsi="Arial" w:cs="Arial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E131C">
              <w:rPr>
                <w:rFonts w:ascii="Times New Roman" w:hAnsi="Times New Roman"/>
                <w:b/>
                <w:bCs/>
                <w:sz w:val="18"/>
                <w:szCs w:val="18"/>
              </w:rPr>
              <w:t>720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31C">
              <w:rPr>
                <w:rFonts w:ascii="Arial" w:hAnsi="Arial" w:cs="Arial"/>
                <w:sz w:val="18"/>
                <w:szCs w:val="18"/>
              </w:rPr>
              <w:t>917 01 05 00 00 00 0000 600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E13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81 359,5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3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131C" w:rsidRPr="00AE131C" w:rsidTr="00AE131C">
        <w:trPr>
          <w:trHeight w:val="4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31C">
              <w:rPr>
                <w:rFonts w:ascii="Arial" w:hAnsi="Arial" w:cs="Arial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E131C">
              <w:rPr>
                <w:rFonts w:ascii="Times New Roman" w:hAnsi="Times New Roman"/>
                <w:b/>
                <w:bCs/>
                <w:sz w:val="18"/>
                <w:szCs w:val="18"/>
              </w:rPr>
              <w:t>720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31C">
              <w:rPr>
                <w:rFonts w:ascii="Arial" w:hAnsi="Arial" w:cs="Arial"/>
                <w:sz w:val="18"/>
                <w:szCs w:val="18"/>
              </w:rPr>
              <w:t>917 01 05 02 00 00 0000 600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131C">
              <w:rPr>
                <w:rFonts w:ascii="Arial" w:hAnsi="Arial" w:cs="Arial"/>
                <w:color w:val="000000"/>
                <w:sz w:val="18"/>
                <w:szCs w:val="18"/>
              </w:rPr>
              <w:t>81 359,5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E13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131C" w:rsidRPr="00AE131C" w:rsidTr="00AE131C">
        <w:trPr>
          <w:trHeight w:val="5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31C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E131C">
              <w:rPr>
                <w:rFonts w:ascii="Times New Roman" w:hAnsi="Times New Roman"/>
                <w:b/>
                <w:bCs/>
                <w:sz w:val="18"/>
                <w:szCs w:val="18"/>
              </w:rPr>
              <w:t>720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31C">
              <w:rPr>
                <w:rFonts w:ascii="Arial" w:hAnsi="Arial" w:cs="Arial"/>
                <w:sz w:val="18"/>
                <w:szCs w:val="18"/>
              </w:rPr>
              <w:t>917 01 05 02 01 00 0000 610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131C">
              <w:rPr>
                <w:rFonts w:ascii="Arial" w:hAnsi="Arial" w:cs="Arial"/>
                <w:color w:val="000000"/>
                <w:sz w:val="18"/>
                <w:szCs w:val="18"/>
              </w:rPr>
              <w:t>81 359,5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3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131C" w:rsidRPr="00AE131C" w:rsidTr="00AE131C">
        <w:trPr>
          <w:trHeight w:val="40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31C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E131C">
              <w:rPr>
                <w:rFonts w:ascii="Times New Roman" w:hAnsi="Times New Roman"/>
                <w:b/>
                <w:bCs/>
                <w:sz w:val="18"/>
                <w:szCs w:val="18"/>
              </w:rPr>
              <w:t>720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31C">
              <w:rPr>
                <w:rFonts w:ascii="Arial" w:hAnsi="Arial" w:cs="Arial"/>
                <w:sz w:val="18"/>
                <w:szCs w:val="18"/>
              </w:rPr>
              <w:t>917 01 05 02 01 13 0000 610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31C" w:rsidRPr="00AE131C" w:rsidRDefault="00AE131C" w:rsidP="00AE13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E13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81 359,5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1C" w:rsidRPr="00AE131C" w:rsidRDefault="00AE131C" w:rsidP="00AE13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E5193" w:rsidRDefault="008E5193" w:rsidP="008E5193">
      <w:pPr>
        <w:rPr>
          <w:rFonts w:ascii="Arial" w:hAnsi="Arial" w:cs="Arial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61"/>
        <w:gridCol w:w="911"/>
        <w:gridCol w:w="2666"/>
        <w:gridCol w:w="993"/>
        <w:gridCol w:w="992"/>
      </w:tblGrid>
      <w:tr w:rsidR="00DF4B13" w:rsidRPr="00DF4B13" w:rsidTr="00DF4B13">
        <w:trPr>
          <w:trHeight w:val="255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13" w:rsidRPr="00DF4B13" w:rsidRDefault="00DF4B13" w:rsidP="00DF4B1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0"/>
            </w:tblGrid>
            <w:tr w:rsidR="00DF4B13" w:rsidRPr="00DF4B13" w:rsidTr="00DF4B13">
              <w:trPr>
                <w:trHeight w:val="255"/>
                <w:tblCellSpacing w:w="0" w:type="dxa"/>
              </w:trPr>
              <w:tc>
                <w:tcPr>
                  <w:tcW w:w="10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B13" w:rsidRPr="00DF4B13" w:rsidRDefault="00DF4B13" w:rsidP="00DF4B1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F4B1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DF4B13" w:rsidRPr="00DF4B13" w:rsidRDefault="00DF4B13" w:rsidP="00DF4B1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13" w:rsidRPr="00DF4B13" w:rsidRDefault="00DF4B13" w:rsidP="00DF4B1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B13" w:rsidRPr="00DF4B13" w:rsidTr="00DF4B13">
        <w:trPr>
          <w:trHeight w:val="255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13" w:rsidRPr="00DF4B13" w:rsidRDefault="00DF4B13" w:rsidP="00DF4B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13" w:rsidRPr="00DF4B13" w:rsidRDefault="00DF4B13" w:rsidP="00DF4B1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B13" w:rsidRPr="00DF4B13" w:rsidTr="00DF4B13">
        <w:trPr>
          <w:trHeight w:val="255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13" w:rsidRPr="00DF4B13" w:rsidRDefault="00DF4B13" w:rsidP="00DF4B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13" w:rsidRPr="00DF4B13" w:rsidRDefault="00DF4B13" w:rsidP="00DF4B1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B13" w:rsidRPr="00DF4B13" w:rsidTr="00DF4B13">
        <w:trPr>
          <w:trHeight w:val="25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13" w:rsidRPr="00DF4B13" w:rsidRDefault="00DF4B13" w:rsidP="00DF4B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13" w:rsidRPr="00DF4B13" w:rsidRDefault="00DF4B13" w:rsidP="00DF4B13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13" w:rsidRPr="00DF4B13" w:rsidRDefault="00DF4B13" w:rsidP="00DF4B13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13" w:rsidRPr="00DF4B13" w:rsidRDefault="00DF4B13" w:rsidP="00DF4B13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13" w:rsidRPr="00DF4B13" w:rsidRDefault="00DF4B13" w:rsidP="00DF4B1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B13" w:rsidRPr="00DF4B13" w:rsidTr="00DF4B13">
        <w:trPr>
          <w:trHeight w:val="2483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6E5E533" wp14:editId="2C96ACE5">
                      <wp:simplePos x="0" y="0"/>
                      <wp:positionH relativeFrom="column">
                        <wp:posOffset>2759710</wp:posOffset>
                      </wp:positionH>
                      <wp:positionV relativeFrom="paragraph">
                        <wp:posOffset>-1261745</wp:posOffset>
                      </wp:positionV>
                      <wp:extent cx="3406140" cy="1085850"/>
                      <wp:effectExtent l="0" t="0" r="0" b="0"/>
                      <wp:wrapNone/>
                      <wp:docPr id="35" name="Поле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06140" cy="10858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DF4B13" w:rsidRDefault="00DF4B13" w:rsidP="00DF4B13">
                                  <w:pPr>
                                    <w:pStyle w:val="a6"/>
                                    <w:spacing w:before="0" w:beforeAutospacing="0" w:after="0" w:afterAutospacing="0" w:line="220" w:lineRule="exact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Приложение № 14</w:t>
                                  </w:r>
                                </w:p>
                                <w:p w:rsidR="00DF4B13" w:rsidRDefault="00DF4B13" w:rsidP="00DF4B13">
                                  <w:pPr>
                                    <w:pStyle w:val="a6"/>
                                    <w:spacing w:before="0" w:beforeAutospacing="0" w:after="0" w:afterAutospacing="0" w:line="200" w:lineRule="exact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к решению думы Качугского городского поселения </w:t>
                                  </w:r>
                                </w:p>
                                <w:p w:rsidR="00DF4B13" w:rsidRDefault="00DF4B13" w:rsidP="00DF4B13">
                                  <w:pPr>
                                    <w:pStyle w:val="a6"/>
                                    <w:spacing w:before="0" w:beforeAutospacing="0" w:after="0" w:afterAutospacing="0" w:line="220" w:lineRule="exact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от 2023 г. №  «О местном бюджете Качугского муниципального образования (городское поселение) на 2024 год и на плановый период 2025  и  2026 годов»</w:t>
                                  </w:r>
                                </w:p>
                                <w:p w:rsidR="00DF4B13" w:rsidRDefault="00DF4B13" w:rsidP="00DF4B13">
                                  <w:pPr>
                                    <w:pStyle w:val="a6"/>
                                    <w:spacing w:before="0" w:beforeAutospacing="0" w:after="0" w:afterAutospacing="0" w:line="280" w:lineRule="exact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5" o:spid="_x0000_s1044" type="#_x0000_t202" style="position:absolute;left:0;text-align:left;margin-left:217.3pt;margin-top:-99.35pt;width:268.2pt;height:8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" filled="f" stroked="f">
                      <v:textbox>
                        <w:txbxContent>
                          <w:p w:rsidR="00DF4B13" w:rsidRDefault="00DF4B13" w:rsidP="00DF4B13">
                            <w:pPr>
                              <w:pStyle w:val="a6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Приложение № 14</w:t>
                            </w:r>
                          </w:p>
                          <w:p w:rsidR="00DF4B13" w:rsidRDefault="00DF4B13" w:rsidP="00DF4B13">
                            <w:pPr>
                              <w:pStyle w:val="a6"/>
                              <w:spacing w:before="0" w:beforeAutospacing="0" w:after="0" w:afterAutospacing="0" w:line="200" w:lineRule="exac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к решению думы Качугского городского поселения </w:t>
                            </w:r>
                          </w:p>
                          <w:p w:rsidR="00DF4B13" w:rsidRDefault="00DF4B13" w:rsidP="00DF4B13">
                            <w:pPr>
                              <w:pStyle w:val="a6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от 2023 г. №  «О местном бюджете Качугского муниципального образования (городское поселение) на 2024 год и на плановый период 2025  и  2026 годов»</w:t>
                            </w:r>
                          </w:p>
                          <w:p w:rsidR="00DF4B13" w:rsidRDefault="00DF4B13" w:rsidP="00DF4B13">
                            <w:pPr>
                              <w:pStyle w:val="a6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4B13">
              <w:rPr>
                <w:rFonts w:ascii="Arial" w:hAnsi="Arial" w:cs="Arial"/>
                <w:b/>
                <w:bCs/>
              </w:rPr>
              <w:t>Источники внутреннего финансирования</w:t>
            </w:r>
            <w:r w:rsidRPr="00DF4B13">
              <w:rPr>
                <w:rFonts w:ascii="Arial" w:hAnsi="Arial" w:cs="Arial"/>
                <w:b/>
                <w:bCs/>
              </w:rPr>
              <w:br/>
              <w:t xml:space="preserve"> дефицита бюджета Качугского муниципального образования (</w:t>
            </w:r>
            <w:proofErr w:type="gramStart"/>
            <w:r w:rsidRPr="00DF4B13">
              <w:rPr>
                <w:rFonts w:ascii="Arial" w:hAnsi="Arial" w:cs="Arial"/>
                <w:b/>
                <w:bCs/>
              </w:rPr>
              <w:t>городское</w:t>
            </w:r>
            <w:proofErr w:type="gramEnd"/>
            <w:r w:rsidRPr="00DF4B13">
              <w:rPr>
                <w:rFonts w:ascii="Arial" w:hAnsi="Arial" w:cs="Arial"/>
                <w:b/>
                <w:bCs/>
              </w:rPr>
              <w:t xml:space="preserve"> поселения)                                                     на 2025 и 2026 годов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13" w:rsidRPr="00DF4B13" w:rsidRDefault="00DF4B13" w:rsidP="00DF4B1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F4B13" w:rsidRPr="00DF4B13" w:rsidTr="00DF4B13">
        <w:trPr>
          <w:trHeight w:val="25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13" w:rsidRPr="00DF4B13" w:rsidRDefault="00DF4B13" w:rsidP="00DF4B1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DF4B13">
              <w:rPr>
                <w:rFonts w:ascii="Times New Roman" w:hAnsi="Times New Roman"/>
                <w:color w:val="000000"/>
                <w:sz w:val="16"/>
                <w:szCs w:val="16"/>
              </w:rPr>
              <w:t>тыс</w:t>
            </w:r>
            <w:proofErr w:type="gramStart"/>
            <w:r w:rsidRPr="00DF4B13">
              <w:rPr>
                <w:rFonts w:ascii="Times New Roman" w:hAnsi="Times New Roman"/>
                <w:color w:val="000000"/>
                <w:sz w:val="16"/>
                <w:szCs w:val="16"/>
              </w:rPr>
              <w:t>.р</w:t>
            </w:r>
            <w:proofErr w:type="gramEnd"/>
            <w:r w:rsidRPr="00DF4B13">
              <w:rPr>
                <w:rFonts w:ascii="Times New Roman" w:hAnsi="Times New Roman"/>
                <w:color w:val="000000"/>
                <w:sz w:val="16"/>
                <w:szCs w:val="16"/>
              </w:rPr>
              <w:t>уб</w:t>
            </w:r>
            <w:proofErr w:type="spellEnd"/>
            <w:r w:rsidRPr="00DF4B13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</w:tr>
      <w:tr w:rsidR="00DF4B13" w:rsidRPr="00DF4B13" w:rsidTr="00DF4B13">
        <w:trPr>
          <w:trHeight w:val="63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B13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F4B13">
              <w:rPr>
                <w:rFonts w:ascii="Times New Roman" w:hAnsi="Times New Roman"/>
                <w:b/>
                <w:bCs/>
                <w:sz w:val="18"/>
                <w:szCs w:val="18"/>
              </w:rPr>
              <w:t>Код строки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B13">
              <w:rPr>
                <w:rFonts w:ascii="Arial" w:hAnsi="Arial" w:cs="Arial"/>
                <w:b/>
                <w:bCs/>
                <w:sz w:val="18"/>
                <w:szCs w:val="18"/>
              </w:rPr>
              <w:t>Код дохода по КД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B13">
              <w:rPr>
                <w:rFonts w:ascii="Arial" w:hAnsi="Arial" w:cs="Arial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B13">
              <w:rPr>
                <w:rFonts w:ascii="Arial" w:hAnsi="Arial" w:cs="Arial"/>
                <w:b/>
                <w:bCs/>
                <w:sz w:val="18"/>
                <w:szCs w:val="18"/>
              </w:rPr>
              <w:t>2026</w:t>
            </w:r>
          </w:p>
        </w:tc>
      </w:tr>
      <w:tr w:rsidR="00DF4B13" w:rsidRPr="00DF4B13" w:rsidTr="00DF4B13">
        <w:trPr>
          <w:trHeight w:val="22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B1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4B13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B13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F4B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F4B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DF4B13" w:rsidRPr="00DF4B13" w:rsidTr="00DF4B13">
        <w:trPr>
          <w:trHeight w:val="22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B13">
              <w:rPr>
                <w:rFonts w:ascii="Arial" w:hAnsi="Arial" w:cs="Arial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4B1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B13">
              <w:rPr>
                <w:rFonts w:ascii="Arial" w:hAnsi="Arial" w:cs="Arial"/>
                <w:b/>
                <w:bCs/>
                <w:sz w:val="18"/>
                <w:szCs w:val="18"/>
              </w:rPr>
              <w:t>917 90 00 00 00 00 0000 000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F4B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F4B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1 540,0</w:t>
            </w:r>
          </w:p>
        </w:tc>
      </w:tr>
      <w:tr w:rsidR="00DF4B13" w:rsidRPr="00DF4B13" w:rsidTr="00DF4B13">
        <w:trPr>
          <w:trHeight w:val="480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B13">
              <w:rPr>
                <w:rFonts w:ascii="Arial" w:hAnsi="Arial" w:cs="Arial"/>
                <w:b/>
                <w:bCs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4B1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520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B13">
              <w:rPr>
                <w:rFonts w:ascii="Arial" w:hAnsi="Arial" w:cs="Arial"/>
                <w:b/>
                <w:bCs/>
                <w:sz w:val="18"/>
                <w:szCs w:val="18"/>
              </w:rPr>
              <w:t>917 01 00 00 00 00 0000 000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F4B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2 880,0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F4B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3 080,0</w:t>
            </w:r>
          </w:p>
        </w:tc>
      </w:tr>
      <w:tr w:rsidR="00DF4B13" w:rsidRPr="00DF4B13" w:rsidTr="00DF4B13">
        <w:trPr>
          <w:trHeight w:val="525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B13">
              <w:rPr>
                <w:rFonts w:ascii="Arial" w:hAnsi="Arial" w:cs="Arial"/>
                <w:b/>
                <w:b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F4B13">
              <w:rPr>
                <w:rFonts w:ascii="Times New Roman" w:hAnsi="Times New Roman"/>
                <w:b/>
                <w:bCs/>
                <w:sz w:val="18"/>
                <w:szCs w:val="18"/>
              </w:rPr>
              <w:t>520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B13">
              <w:rPr>
                <w:rFonts w:ascii="Arial" w:hAnsi="Arial" w:cs="Arial"/>
                <w:b/>
                <w:bCs/>
                <w:sz w:val="18"/>
                <w:szCs w:val="18"/>
              </w:rPr>
              <w:t>917 01 02 00 00 00 0000 000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B13">
              <w:rPr>
                <w:rFonts w:ascii="Arial" w:hAnsi="Arial" w:cs="Arial"/>
                <w:b/>
                <w:bCs/>
                <w:sz w:val="18"/>
                <w:szCs w:val="18"/>
              </w:rPr>
              <w:t>1 440,0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B13">
              <w:rPr>
                <w:rFonts w:ascii="Arial" w:hAnsi="Arial" w:cs="Arial"/>
                <w:b/>
                <w:bCs/>
                <w:sz w:val="18"/>
                <w:szCs w:val="18"/>
              </w:rPr>
              <w:t>1 540,0</w:t>
            </w:r>
          </w:p>
        </w:tc>
      </w:tr>
      <w:tr w:rsidR="00DF4B13" w:rsidRPr="00DF4B13" w:rsidTr="00DF4B13">
        <w:trPr>
          <w:trHeight w:val="540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F4B13">
              <w:rPr>
                <w:rFonts w:ascii="Arial" w:hAnsi="Arial" w:cs="Arial"/>
                <w:sz w:val="18"/>
                <w:szCs w:val="18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F4B13">
              <w:rPr>
                <w:rFonts w:ascii="Times New Roman" w:hAnsi="Times New Roman"/>
                <w:b/>
                <w:bCs/>
                <w:sz w:val="18"/>
                <w:szCs w:val="18"/>
              </w:rPr>
              <w:t>520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B13">
              <w:rPr>
                <w:rFonts w:ascii="Arial" w:hAnsi="Arial" w:cs="Arial"/>
                <w:sz w:val="18"/>
                <w:szCs w:val="18"/>
              </w:rPr>
              <w:t>917 01 02 00 00 00 0000 700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F4B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F4B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1 540,0</w:t>
            </w:r>
          </w:p>
        </w:tc>
      </w:tr>
      <w:tr w:rsidR="00DF4B13" w:rsidRPr="00DF4B13" w:rsidTr="00DF4B13">
        <w:trPr>
          <w:trHeight w:val="585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F4B13">
              <w:rPr>
                <w:rFonts w:ascii="Arial" w:hAnsi="Arial" w:cs="Arial"/>
                <w:sz w:val="18"/>
                <w:szCs w:val="18"/>
              </w:rPr>
              <w:t>Привлечение кредитов от кредитных организаций бюджетами  городских поселений в валюте Российской Федерации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F4B13">
              <w:rPr>
                <w:rFonts w:ascii="Times New Roman" w:hAnsi="Times New Roman"/>
                <w:b/>
                <w:bCs/>
                <w:sz w:val="18"/>
                <w:szCs w:val="18"/>
              </w:rPr>
              <w:t>520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B13">
              <w:rPr>
                <w:rFonts w:ascii="Arial" w:hAnsi="Arial" w:cs="Arial"/>
                <w:sz w:val="18"/>
                <w:szCs w:val="18"/>
              </w:rPr>
              <w:t>917 01 02 00 00 13 0000 710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13">
              <w:rPr>
                <w:rFonts w:ascii="Arial" w:hAnsi="Arial" w:cs="Arial"/>
                <w:color w:val="000000"/>
                <w:sz w:val="18"/>
                <w:szCs w:val="18"/>
              </w:rPr>
              <w:t>1 440,0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13">
              <w:rPr>
                <w:rFonts w:ascii="Arial" w:hAnsi="Arial" w:cs="Arial"/>
                <w:color w:val="000000"/>
                <w:sz w:val="18"/>
                <w:szCs w:val="18"/>
              </w:rPr>
              <w:t>1 540,0</w:t>
            </w:r>
          </w:p>
        </w:tc>
      </w:tr>
      <w:tr w:rsidR="00DF4B13" w:rsidRPr="00DF4B13" w:rsidTr="00DF4B13">
        <w:trPr>
          <w:trHeight w:val="585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F4B13">
              <w:rPr>
                <w:rFonts w:ascii="Arial" w:hAnsi="Arial" w:cs="Arial"/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F4B13">
              <w:rPr>
                <w:rFonts w:ascii="Times New Roman" w:hAnsi="Times New Roman"/>
                <w:b/>
                <w:bCs/>
                <w:sz w:val="18"/>
                <w:szCs w:val="18"/>
              </w:rPr>
              <w:t>520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B13">
              <w:rPr>
                <w:rFonts w:ascii="Arial" w:hAnsi="Arial" w:cs="Arial"/>
                <w:sz w:val="18"/>
                <w:szCs w:val="18"/>
              </w:rPr>
              <w:t>917 01 02 00 00 00 0000 800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B1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B1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DF4B13" w:rsidRPr="00DF4B13" w:rsidTr="00DF4B13">
        <w:trPr>
          <w:trHeight w:val="585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F4B13">
              <w:rPr>
                <w:rFonts w:ascii="Arial" w:hAnsi="Arial" w:cs="Arial"/>
                <w:sz w:val="18"/>
                <w:szCs w:val="18"/>
              </w:rPr>
              <w:t>Погашение бюджетами городских поселений</w:t>
            </w:r>
            <w:r w:rsidRPr="00DF4B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F4B13">
              <w:rPr>
                <w:rFonts w:ascii="Arial" w:hAnsi="Arial" w:cs="Arial"/>
                <w:sz w:val="18"/>
                <w:szCs w:val="18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F4B13">
              <w:rPr>
                <w:rFonts w:ascii="Times New Roman" w:hAnsi="Times New Roman"/>
                <w:b/>
                <w:bCs/>
                <w:sz w:val="18"/>
                <w:szCs w:val="18"/>
              </w:rPr>
              <w:t>520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B13">
              <w:rPr>
                <w:rFonts w:ascii="Arial" w:hAnsi="Arial" w:cs="Arial"/>
                <w:sz w:val="18"/>
                <w:szCs w:val="18"/>
              </w:rPr>
              <w:t>917 01 02 00 00 13 0000 810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F4B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F4B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DF4B13" w:rsidRPr="00DF4B13" w:rsidTr="00DF4B13">
        <w:trPr>
          <w:trHeight w:val="825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B13">
              <w:rPr>
                <w:rFonts w:ascii="Arial" w:hAnsi="Arial" w:cs="Arial"/>
                <w:b/>
                <w:bCs/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  <w:r w:rsidRPr="00DF4B1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B13">
              <w:rPr>
                <w:rFonts w:ascii="Times New Roman" w:hAnsi="Times New Roman"/>
                <w:sz w:val="18"/>
                <w:szCs w:val="18"/>
              </w:rPr>
              <w:t>520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B13">
              <w:rPr>
                <w:rFonts w:ascii="Arial" w:hAnsi="Arial" w:cs="Arial"/>
                <w:b/>
                <w:bCs/>
                <w:sz w:val="18"/>
                <w:szCs w:val="18"/>
              </w:rPr>
              <w:t>917 01 03 01 00 00 0000 000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1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1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DF4B13" w:rsidRPr="00DF4B13" w:rsidTr="00DF4B13">
        <w:trPr>
          <w:trHeight w:val="795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F4B13">
              <w:rPr>
                <w:rFonts w:ascii="Arial" w:hAnsi="Arial" w:cs="Arial"/>
                <w:sz w:val="18"/>
                <w:szCs w:val="18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B13">
              <w:rPr>
                <w:rFonts w:ascii="Times New Roman" w:hAnsi="Times New Roman"/>
                <w:sz w:val="18"/>
                <w:szCs w:val="18"/>
              </w:rPr>
              <w:t>520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B13">
              <w:rPr>
                <w:rFonts w:ascii="Arial" w:hAnsi="Arial" w:cs="Arial"/>
                <w:sz w:val="18"/>
                <w:szCs w:val="18"/>
              </w:rPr>
              <w:t>917 01 03 01 00 00 0000 700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1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1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DF4B13" w:rsidRPr="00DF4B13" w:rsidTr="00DF4B13">
        <w:trPr>
          <w:trHeight w:val="690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F4B13">
              <w:rPr>
                <w:rFonts w:ascii="Arial" w:hAnsi="Arial" w:cs="Arial"/>
                <w:sz w:val="18"/>
                <w:szCs w:val="18"/>
              </w:rPr>
              <w:t>Привлечение кредитов из других бюджетов бюджетной системы Российской Федерации бюджетами городских поселений Российской Федерации в валюте Российской Федерации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F4B13">
              <w:rPr>
                <w:rFonts w:ascii="Times New Roman" w:hAnsi="Times New Roman"/>
                <w:b/>
                <w:bCs/>
                <w:sz w:val="18"/>
                <w:szCs w:val="18"/>
              </w:rPr>
              <w:t>520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B13">
              <w:rPr>
                <w:rFonts w:ascii="Arial" w:hAnsi="Arial" w:cs="Arial"/>
                <w:sz w:val="18"/>
                <w:szCs w:val="18"/>
              </w:rPr>
              <w:t>917 01 03 01 00 13 0000 710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B1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B1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DF4B13" w:rsidRPr="00DF4B13" w:rsidTr="00DF4B13">
        <w:trPr>
          <w:trHeight w:val="555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F4B13">
              <w:rPr>
                <w:rFonts w:ascii="Arial" w:hAnsi="Arial" w:cs="Arial"/>
                <w:sz w:val="18"/>
                <w:szCs w:val="1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B13">
              <w:rPr>
                <w:rFonts w:ascii="Times New Roman" w:hAnsi="Times New Roman"/>
                <w:sz w:val="18"/>
                <w:szCs w:val="18"/>
              </w:rPr>
              <w:t>520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B13">
              <w:rPr>
                <w:rFonts w:ascii="Arial" w:hAnsi="Arial" w:cs="Arial"/>
                <w:sz w:val="18"/>
                <w:szCs w:val="18"/>
              </w:rPr>
              <w:t>917 01 03 01 00 00 0000 800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1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1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DF4B13" w:rsidRPr="00DF4B13" w:rsidTr="00DF4B13">
        <w:trPr>
          <w:trHeight w:val="765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F4B13">
              <w:rPr>
                <w:rFonts w:ascii="Arial" w:hAnsi="Arial" w:cs="Arial"/>
                <w:sz w:val="18"/>
                <w:szCs w:val="18"/>
              </w:rPr>
              <w:t>Погашение бюджетами городских поселений</w:t>
            </w:r>
            <w:r w:rsidRPr="00DF4B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F4B13">
              <w:rPr>
                <w:rFonts w:ascii="Arial" w:hAnsi="Arial" w:cs="Arial"/>
                <w:sz w:val="18"/>
                <w:szCs w:val="18"/>
              </w:rPr>
              <w:t>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B13">
              <w:rPr>
                <w:rFonts w:ascii="Times New Roman" w:hAnsi="Times New Roman"/>
                <w:sz w:val="18"/>
                <w:szCs w:val="18"/>
              </w:rPr>
              <w:t>520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B13">
              <w:rPr>
                <w:rFonts w:ascii="Arial" w:hAnsi="Arial" w:cs="Arial"/>
                <w:sz w:val="18"/>
                <w:szCs w:val="18"/>
              </w:rPr>
              <w:t>917 01 03 01 00 13 0000 810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B1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B1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DF4B13" w:rsidRPr="00DF4B13" w:rsidTr="00DF4B13">
        <w:trPr>
          <w:trHeight w:val="683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B13">
              <w:rPr>
                <w:rFonts w:ascii="Arial" w:hAnsi="Arial" w:cs="Arial"/>
                <w:b/>
                <w:bCs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F4B13">
              <w:rPr>
                <w:rFonts w:ascii="Times New Roman" w:hAnsi="Times New Roman"/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B13">
              <w:rPr>
                <w:rFonts w:ascii="Arial" w:hAnsi="Arial" w:cs="Arial"/>
                <w:b/>
                <w:bCs/>
                <w:sz w:val="18"/>
                <w:szCs w:val="18"/>
              </w:rPr>
              <w:t>917 01 05 00 00 00 0000 000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F4B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F4B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1 540,0</w:t>
            </w:r>
          </w:p>
        </w:tc>
      </w:tr>
      <w:tr w:rsidR="00DF4B13" w:rsidRPr="00DF4B13" w:rsidTr="00DF4B13">
        <w:trPr>
          <w:trHeight w:val="765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F4B13">
              <w:rPr>
                <w:rFonts w:ascii="Arial" w:hAnsi="Arial" w:cs="Arial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F4B13">
              <w:rPr>
                <w:rFonts w:ascii="Times New Roman" w:hAnsi="Times New Roman"/>
                <w:b/>
                <w:bCs/>
                <w:sz w:val="18"/>
                <w:szCs w:val="18"/>
              </w:rPr>
              <w:t>710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B13">
              <w:rPr>
                <w:rFonts w:ascii="Arial" w:hAnsi="Arial" w:cs="Arial"/>
                <w:sz w:val="18"/>
                <w:szCs w:val="18"/>
              </w:rPr>
              <w:t>917 01 05 00 00 00 0000 500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13">
              <w:rPr>
                <w:rFonts w:ascii="Arial" w:hAnsi="Arial" w:cs="Arial"/>
                <w:color w:val="000000"/>
                <w:sz w:val="18"/>
                <w:szCs w:val="18"/>
              </w:rPr>
              <w:t>-77 339,3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13">
              <w:rPr>
                <w:rFonts w:ascii="Arial" w:hAnsi="Arial" w:cs="Arial"/>
                <w:color w:val="000000"/>
                <w:sz w:val="18"/>
                <w:szCs w:val="18"/>
              </w:rPr>
              <w:t>-79 022,3</w:t>
            </w:r>
          </w:p>
        </w:tc>
      </w:tr>
      <w:tr w:rsidR="00DF4B13" w:rsidRPr="00DF4B13" w:rsidTr="00DF4B13">
        <w:trPr>
          <w:trHeight w:val="765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F4B13">
              <w:rPr>
                <w:rFonts w:ascii="Arial" w:hAnsi="Arial" w:cs="Arial"/>
                <w:sz w:val="18"/>
                <w:szCs w:val="18"/>
              </w:rPr>
              <w:t>Увеличение прочих остатков  средств бюджетов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B13">
              <w:rPr>
                <w:rFonts w:ascii="Times New Roman" w:hAnsi="Times New Roman"/>
                <w:sz w:val="18"/>
                <w:szCs w:val="18"/>
              </w:rPr>
              <w:t>710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B13">
              <w:rPr>
                <w:rFonts w:ascii="Arial" w:hAnsi="Arial" w:cs="Arial"/>
                <w:sz w:val="18"/>
                <w:szCs w:val="18"/>
              </w:rPr>
              <w:t>917 01 05 02 00 00 0000 500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13">
              <w:rPr>
                <w:rFonts w:ascii="Arial" w:hAnsi="Arial" w:cs="Arial"/>
                <w:color w:val="000000"/>
                <w:sz w:val="18"/>
                <w:szCs w:val="18"/>
              </w:rPr>
              <w:t>-77 339,3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13">
              <w:rPr>
                <w:rFonts w:ascii="Arial" w:hAnsi="Arial" w:cs="Arial"/>
                <w:color w:val="000000"/>
                <w:sz w:val="18"/>
                <w:szCs w:val="18"/>
              </w:rPr>
              <w:t>-79 022,3</w:t>
            </w:r>
          </w:p>
        </w:tc>
      </w:tr>
      <w:tr w:rsidR="00DF4B13" w:rsidRPr="00DF4B13" w:rsidTr="00DF4B13">
        <w:trPr>
          <w:trHeight w:val="465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F4B13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F4B13">
              <w:rPr>
                <w:rFonts w:ascii="Times New Roman" w:hAnsi="Times New Roman"/>
                <w:b/>
                <w:bCs/>
                <w:sz w:val="18"/>
                <w:szCs w:val="18"/>
              </w:rPr>
              <w:t>710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B13">
              <w:rPr>
                <w:rFonts w:ascii="Arial" w:hAnsi="Arial" w:cs="Arial"/>
                <w:sz w:val="18"/>
                <w:szCs w:val="18"/>
              </w:rPr>
              <w:t>917 01 05 02 01 00 0000 510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F4B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-77 339,3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F4B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-79 022,3</w:t>
            </w:r>
          </w:p>
        </w:tc>
      </w:tr>
      <w:tr w:rsidR="00DF4B13" w:rsidRPr="00DF4B13" w:rsidTr="00DF4B13">
        <w:trPr>
          <w:trHeight w:val="480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F4B13">
              <w:rPr>
                <w:rFonts w:ascii="Arial" w:hAnsi="Arial" w:cs="Arial"/>
                <w:sz w:val="18"/>
                <w:szCs w:val="18"/>
              </w:rPr>
              <w:lastRenderedPageBreak/>
              <w:t>Увеличение прочих остатков денежных средств бюджетов городских поселений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B13">
              <w:rPr>
                <w:rFonts w:ascii="Times New Roman" w:hAnsi="Times New Roman"/>
                <w:sz w:val="18"/>
                <w:szCs w:val="18"/>
              </w:rPr>
              <w:t>710</w:t>
            </w:r>
          </w:p>
        </w:tc>
        <w:tc>
          <w:tcPr>
            <w:tcW w:w="2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B13">
              <w:rPr>
                <w:rFonts w:ascii="Arial" w:hAnsi="Arial" w:cs="Arial"/>
                <w:sz w:val="18"/>
                <w:szCs w:val="18"/>
              </w:rPr>
              <w:t>917 01 05 02 01 13 0000 510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13">
              <w:rPr>
                <w:rFonts w:ascii="Arial" w:hAnsi="Arial" w:cs="Arial"/>
                <w:color w:val="000000"/>
                <w:sz w:val="18"/>
                <w:szCs w:val="18"/>
              </w:rPr>
              <w:t>-77 339,3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13">
              <w:rPr>
                <w:rFonts w:ascii="Arial" w:hAnsi="Arial" w:cs="Arial"/>
                <w:color w:val="000000"/>
                <w:sz w:val="18"/>
                <w:szCs w:val="18"/>
              </w:rPr>
              <w:t>-79 022,3</w:t>
            </w:r>
          </w:p>
        </w:tc>
      </w:tr>
      <w:tr w:rsidR="00DF4B13" w:rsidRPr="00DF4B13" w:rsidTr="00DF4B13">
        <w:trPr>
          <w:trHeight w:val="420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F4B13">
              <w:rPr>
                <w:rFonts w:ascii="Arial" w:hAnsi="Arial" w:cs="Arial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F4B13">
              <w:rPr>
                <w:rFonts w:ascii="Times New Roman" w:hAnsi="Times New Roman"/>
                <w:b/>
                <w:bCs/>
                <w:sz w:val="18"/>
                <w:szCs w:val="18"/>
              </w:rPr>
              <w:t>720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B13">
              <w:rPr>
                <w:rFonts w:ascii="Arial" w:hAnsi="Arial" w:cs="Arial"/>
                <w:sz w:val="18"/>
                <w:szCs w:val="18"/>
              </w:rPr>
              <w:t>917 01 05 00 00 00 0000 600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F4B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78 779,3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F4B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80 562,3</w:t>
            </w:r>
          </w:p>
        </w:tc>
      </w:tr>
      <w:tr w:rsidR="00DF4B13" w:rsidRPr="00DF4B13" w:rsidTr="00DF4B13">
        <w:trPr>
          <w:trHeight w:val="480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F4B13">
              <w:rPr>
                <w:rFonts w:ascii="Arial" w:hAnsi="Arial" w:cs="Arial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F4B13">
              <w:rPr>
                <w:rFonts w:ascii="Times New Roman" w:hAnsi="Times New Roman"/>
                <w:b/>
                <w:bCs/>
                <w:sz w:val="18"/>
                <w:szCs w:val="18"/>
              </w:rPr>
              <w:t>720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B13">
              <w:rPr>
                <w:rFonts w:ascii="Arial" w:hAnsi="Arial" w:cs="Arial"/>
                <w:sz w:val="18"/>
                <w:szCs w:val="18"/>
              </w:rPr>
              <w:t>917 01 05 02 00 00 0000 600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13">
              <w:rPr>
                <w:rFonts w:ascii="Arial" w:hAnsi="Arial" w:cs="Arial"/>
                <w:color w:val="000000"/>
                <w:sz w:val="18"/>
                <w:szCs w:val="18"/>
              </w:rPr>
              <w:t>78 779,3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13">
              <w:rPr>
                <w:rFonts w:ascii="Arial" w:hAnsi="Arial" w:cs="Arial"/>
                <w:color w:val="000000"/>
                <w:sz w:val="18"/>
                <w:szCs w:val="18"/>
              </w:rPr>
              <w:t>80 562,3</w:t>
            </w:r>
          </w:p>
        </w:tc>
      </w:tr>
      <w:tr w:rsidR="00DF4B13" w:rsidRPr="00DF4B13" w:rsidTr="00DF4B13">
        <w:trPr>
          <w:trHeight w:val="570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F4B13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F4B13">
              <w:rPr>
                <w:rFonts w:ascii="Times New Roman" w:hAnsi="Times New Roman"/>
                <w:b/>
                <w:bCs/>
                <w:sz w:val="18"/>
                <w:szCs w:val="18"/>
              </w:rPr>
              <w:t>720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B13">
              <w:rPr>
                <w:rFonts w:ascii="Arial" w:hAnsi="Arial" w:cs="Arial"/>
                <w:sz w:val="18"/>
                <w:szCs w:val="18"/>
              </w:rPr>
              <w:t>917 01 05 02 01 00 0000 610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13">
              <w:rPr>
                <w:rFonts w:ascii="Arial" w:hAnsi="Arial" w:cs="Arial"/>
                <w:color w:val="000000"/>
                <w:sz w:val="18"/>
                <w:szCs w:val="18"/>
              </w:rPr>
              <w:t>78 779,3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B13">
              <w:rPr>
                <w:rFonts w:ascii="Arial" w:hAnsi="Arial" w:cs="Arial"/>
                <w:color w:val="000000"/>
                <w:sz w:val="18"/>
                <w:szCs w:val="18"/>
              </w:rPr>
              <w:t>80 562,3</w:t>
            </w:r>
          </w:p>
        </w:tc>
      </w:tr>
      <w:tr w:rsidR="00DF4B13" w:rsidRPr="00DF4B13" w:rsidTr="00DF4B13">
        <w:trPr>
          <w:trHeight w:val="405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F4B13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F4B13">
              <w:rPr>
                <w:rFonts w:ascii="Times New Roman" w:hAnsi="Times New Roman"/>
                <w:b/>
                <w:bCs/>
                <w:sz w:val="18"/>
                <w:szCs w:val="18"/>
              </w:rPr>
              <w:t>720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B13">
              <w:rPr>
                <w:rFonts w:ascii="Arial" w:hAnsi="Arial" w:cs="Arial"/>
                <w:sz w:val="18"/>
                <w:szCs w:val="18"/>
              </w:rPr>
              <w:t>917 01 05 02 01 13 0000 610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F4B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78 779,3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B13" w:rsidRPr="00DF4B13" w:rsidRDefault="00DF4B13" w:rsidP="00DF4B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F4B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80 562,3</w:t>
            </w:r>
          </w:p>
        </w:tc>
      </w:tr>
    </w:tbl>
    <w:p w:rsidR="008E5193" w:rsidRDefault="008E5193" w:rsidP="008E5193">
      <w:pPr>
        <w:rPr>
          <w:rFonts w:ascii="Arial" w:hAnsi="Arial" w:cs="Arial"/>
        </w:rPr>
      </w:pPr>
    </w:p>
    <w:tbl>
      <w:tblPr>
        <w:tblW w:w="12948" w:type="dxa"/>
        <w:tblInd w:w="-459" w:type="dxa"/>
        <w:tblLook w:val="04A0" w:firstRow="1" w:lastRow="0" w:firstColumn="1" w:lastColumn="0" w:noHBand="0" w:noVBand="1"/>
      </w:tblPr>
      <w:tblGrid>
        <w:gridCol w:w="2558"/>
        <w:gridCol w:w="148"/>
        <w:gridCol w:w="2719"/>
        <w:gridCol w:w="657"/>
        <w:gridCol w:w="2156"/>
        <w:gridCol w:w="602"/>
        <w:gridCol w:w="374"/>
        <w:gridCol w:w="602"/>
        <w:gridCol w:w="374"/>
        <w:gridCol w:w="1782"/>
        <w:gridCol w:w="976"/>
      </w:tblGrid>
      <w:tr w:rsidR="0098411E" w:rsidRPr="0098411E" w:rsidTr="002E6FAA">
        <w:trPr>
          <w:gridBefore w:val="1"/>
          <w:wBefore w:w="2558" w:type="dxa"/>
          <w:trHeight w:val="300"/>
        </w:trPr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11E" w:rsidRPr="0098411E" w:rsidRDefault="009A4C26" w:rsidP="009A4C26">
            <w:pPr>
              <w:spacing w:after="0" w:line="240" w:lineRule="auto"/>
              <w:ind w:firstLineChars="1500" w:firstLine="3000"/>
              <w:rPr>
                <w:rFonts w:ascii="Courier New" w:hAnsi="Courier New" w:cs="Courier New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0971FE4" wp14:editId="00AF44F9">
                      <wp:simplePos x="0" y="0"/>
                      <wp:positionH relativeFrom="column">
                        <wp:posOffset>1352550</wp:posOffset>
                      </wp:positionH>
                      <wp:positionV relativeFrom="paragraph">
                        <wp:posOffset>-144780</wp:posOffset>
                      </wp:positionV>
                      <wp:extent cx="3368040" cy="1066800"/>
                      <wp:effectExtent l="0" t="0" r="0" b="0"/>
                      <wp:wrapNone/>
                      <wp:docPr id="36" name="Поле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8040" cy="10668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98411E" w:rsidRDefault="0098411E" w:rsidP="0098411E">
                                  <w:pPr>
                                    <w:pStyle w:val="a6"/>
                                    <w:spacing w:before="0" w:beforeAutospacing="0" w:after="0" w:afterAutospacing="0" w:line="240" w:lineRule="exact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Приложение № 15</w:t>
                                  </w:r>
                                </w:p>
                                <w:p w:rsidR="0098411E" w:rsidRDefault="0098411E" w:rsidP="0098411E">
                                  <w:pPr>
                                    <w:pStyle w:val="a6"/>
                                    <w:spacing w:before="0" w:beforeAutospacing="0" w:after="0" w:afterAutospacing="0" w:line="240" w:lineRule="exact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к решению думы Качугского городского поселения  от .2023 г. № «О местном бюджете Качугского муниципального образования (городское поселение) на 2024 год и на плановый период 2025и 2026 годов»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6" o:spid="_x0000_s1045" type="#_x0000_t202" style="position:absolute;left:0;text-align:left;margin-left:106.5pt;margin-top:-11.4pt;width:265.2pt;height:8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" filled="f" stroked="f">
                      <v:textbox>
                        <w:txbxContent>
                          <w:p w:rsidR="0098411E" w:rsidRDefault="0098411E" w:rsidP="0098411E">
                            <w:pPr>
                              <w:pStyle w:val="a6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Приложение № 15</w:t>
                            </w:r>
                          </w:p>
                          <w:p w:rsidR="0098411E" w:rsidRDefault="0098411E" w:rsidP="0098411E">
                            <w:pPr>
                              <w:pStyle w:val="a6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к решению думы Качугского городского поселения  от .2023 г. № «О местном бюджете Качугского муниципального образования (городское поселение) на 2024 год и на плановый период 2025и 2026 годов»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1E" w:rsidRPr="0098411E" w:rsidRDefault="0098411E" w:rsidP="009841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0"/>
            </w:tblGrid>
            <w:tr w:rsidR="0098411E" w:rsidRPr="0098411E">
              <w:trPr>
                <w:trHeight w:val="300"/>
                <w:tblCellSpacing w:w="0" w:type="dxa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411E" w:rsidRPr="0098411E" w:rsidRDefault="0098411E" w:rsidP="0098411E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</w:tbl>
          <w:p w:rsidR="0098411E" w:rsidRPr="0098411E" w:rsidRDefault="0098411E" w:rsidP="009841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1E" w:rsidRPr="0098411E" w:rsidRDefault="0098411E" w:rsidP="009841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1E" w:rsidRPr="0098411E" w:rsidRDefault="0098411E" w:rsidP="009841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1E" w:rsidRPr="0098411E" w:rsidRDefault="0098411E" w:rsidP="009841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411E" w:rsidRPr="0098411E" w:rsidTr="002E6FAA">
        <w:trPr>
          <w:gridBefore w:val="1"/>
          <w:wBefore w:w="2558" w:type="dxa"/>
          <w:trHeight w:val="300"/>
        </w:trPr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11E" w:rsidRPr="0098411E" w:rsidRDefault="0098411E" w:rsidP="0098411E">
            <w:pPr>
              <w:spacing w:after="0" w:line="240" w:lineRule="auto"/>
              <w:ind w:firstLineChars="1500" w:firstLine="3300"/>
              <w:rPr>
                <w:rFonts w:ascii="Courier New" w:hAnsi="Courier New" w:cs="Courier New"/>
              </w:rPr>
            </w:pPr>
          </w:p>
        </w:tc>
        <w:tc>
          <w:tcPr>
            <w:tcW w:w="3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1E" w:rsidRPr="0098411E" w:rsidRDefault="0098411E" w:rsidP="009841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1E" w:rsidRPr="0098411E" w:rsidRDefault="0098411E" w:rsidP="009841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1E" w:rsidRPr="0098411E" w:rsidRDefault="0098411E" w:rsidP="009841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1E" w:rsidRPr="0098411E" w:rsidRDefault="0098411E" w:rsidP="009841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411E" w:rsidRPr="0098411E" w:rsidTr="002E6FAA">
        <w:trPr>
          <w:gridBefore w:val="1"/>
          <w:wBefore w:w="2558" w:type="dxa"/>
          <w:trHeight w:val="300"/>
        </w:trPr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11E" w:rsidRPr="0098411E" w:rsidRDefault="0098411E" w:rsidP="0098411E">
            <w:pPr>
              <w:spacing w:after="0" w:line="240" w:lineRule="auto"/>
              <w:ind w:firstLineChars="1500" w:firstLine="3300"/>
              <w:rPr>
                <w:rFonts w:ascii="Courier New" w:hAnsi="Courier New" w:cs="Courier New"/>
              </w:rPr>
            </w:pPr>
          </w:p>
        </w:tc>
        <w:tc>
          <w:tcPr>
            <w:tcW w:w="3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1E" w:rsidRPr="0098411E" w:rsidRDefault="0098411E" w:rsidP="009841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1E" w:rsidRPr="0098411E" w:rsidRDefault="0098411E" w:rsidP="009841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1E" w:rsidRPr="0098411E" w:rsidRDefault="0098411E" w:rsidP="009841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1E" w:rsidRPr="0098411E" w:rsidRDefault="0098411E" w:rsidP="009841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411E" w:rsidRPr="0098411E" w:rsidTr="002E6FAA">
        <w:trPr>
          <w:gridBefore w:val="1"/>
          <w:wBefore w:w="2558" w:type="dxa"/>
          <w:trHeight w:val="1992"/>
        </w:trPr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11E" w:rsidRPr="0098411E" w:rsidRDefault="0098411E" w:rsidP="009841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1E" w:rsidRPr="0098411E" w:rsidRDefault="0098411E" w:rsidP="009841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1E" w:rsidRPr="0098411E" w:rsidRDefault="0098411E" w:rsidP="009841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1E" w:rsidRPr="0098411E" w:rsidRDefault="0098411E" w:rsidP="009841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1E" w:rsidRPr="0098411E" w:rsidRDefault="0098411E" w:rsidP="009841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411E" w:rsidRPr="0098411E" w:rsidTr="002E6FAA">
        <w:trPr>
          <w:gridBefore w:val="1"/>
          <w:wBefore w:w="2558" w:type="dxa"/>
          <w:trHeight w:val="1309"/>
        </w:trPr>
        <w:tc>
          <w:tcPr>
            <w:tcW w:w="9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11E" w:rsidRPr="0098411E" w:rsidRDefault="0098411E" w:rsidP="009841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411E">
              <w:rPr>
                <w:rFonts w:ascii="Arial" w:hAnsi="Arial" w:cs="Arial"/>
                <w:b/>
                <w:bCs/>
                <w:sz w:val="20"/>
                <w:szCs w:val="20"/>
              </w:rPr>
              <w:t>Субвенция из бюджета Качугского муниципального образования (городское поселение) на реализацию соглашений с органами местного самоуправления муниципального района «Качугский район» о передаче им осуществления части полномочий органов местного самоуправления Качугского городского поселения на 2024 год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1E" w:rsidRPr="0098411E" w:rsidRDefault="0098411E" w:rsidP="009841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411E" w:rsidRPr="0098411E" w:rsidTr="002E6FAA">
        <w:trPr>
          <w:gridBefore w:val="1"/>
          <w:wBefore w:w="2558" w:type="dxa"/>
          <w:trHeight w:val="285"/>
        </w:trPr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11E" w:rsidRPr="0098411E" w:rsidRDefault="0098411E" w:rsidP="0098411E">
            <w:pPr>
              <w:spacing w:after="0" w:line="240" w:lineRule="auto"/>
              <w:rPr>
                <w:rFonts w:ascii="Arial" w:hAnsi="Arial" w:cs="Arial"/>
              </w:rPr>
            </w:pPr>
            <w:r w:rsidRPr="0098411E"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3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1E" w:rsidRPr="0098411E" w:rsidRDefault="0098411E" w:rsidP="009841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1E" w:rsidRPr="0098411E" w:rsidRDefault="0098411E" w:rsidP="009841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1E" w:rsidRPr="0098411E" w:rsidRDefault="0098411E" w:rsidP="009841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1E" w:rsidRPr="0098411E" w:rsidRDefault="0098411E" w:rsidP="009841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411E" w:rsidRPr="0098411E" w:rsidTr="002E6FAA">
        <w:trPr>
          <w:gridBefore w:val="1"/>
          <w:wBefore w:w="2558" w:type="dxa"/>
          <w:trHeight w:val="300"/>
        </w:trPr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11E" w:rsidRPr="0098411E" w:rsidRDefault="0098411E" w:rsidP="0098411E">
            <w:pPr>
              <w:spacing w:after="0" w:line="240" w:lineRule="auto"/>
              <w:rPr>
                <w:rFonts w:ascii="Arial" w:hAnsi="Arial" w:cs="Arial"/>
              </w:rPr>
            </w:pPr>
            <w:r w:rsidRPr="009841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1E" w:rsidRPr="0098411E" w:rsidRDefault="0098411E" w:rsidP="009841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1E" w:rsidRPr="0098411E" w:rsidRDefault="0098411E" w:rsidP="009841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1E" w:rsidRPr="0098411E" w:rsidRDefault="0098411E" w:rsidP="009841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1E" w:rsidRPr="0098411E" w:rsidRDefault="0098411E" w:rsidP="009841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411E" w:rsidRPr="0098411E" w:rsidTr="002E6FAA">
        <w:trPr>
          <w:gridBefore w:val="1"/>
          <w:wBefore w:w="2558" w:type="dxa"/>
          <w:trHeight w:val="1092"/>
        </w:trPr>
        <w:tc>
          <w:tcPr>
            <w:tcW w:w="28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11E" w:rsidRPr="0098411E" w:rsidRDefault="0098411E" w:rsidP="00984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11E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98411E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98411E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34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11E" w:rsidRPr="0098411E" w:rsidRDefault="0098411E" w:rsidP="00984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11E">
              <w:rPr>
                <w:rFonts w:ascii="Arial" w:hAnsi="Arial" w:cs="Arial"/>
                <w:sz w:val="18"/>
                <w:szCs w:val="18"/>
              </w:rPr>
              <w:t>Наименование передаваемого полномочия</w:t>
            </w:r>
          </w:p>
        </w:tc>
        <w:tc>
          <w:tcPr>
            <w:tcW w:w="9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11E" w:rsidRPr="0098411E" w:rsidRDefault="0098411E" w:rsidP="00984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11E">
              <w:rPr>
                <w:rFonts w:ascii="Arial" w:hAnsi="Arial" w:cs="Arial"/>
                <w:sz w:val="18"/>
                <w:szCs w:val="18"/>
              </w:rPr>
              <w:t>Сумма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11E" w:rsidRPr="0098411E" w:rsidRDefault="0098411E" w:rsidP="00984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11E">
              <w:rPr>
                <w:rFonts w:ascii="Arial" w:hAnsi="Arial" w:cs="Arial"/>
                <w:sz w:val="18"/>
                <w:szCs w:val="18"/>
              </w:rPr>
              <w:t>Основание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1E" w:rsidRPr="0098411E" w:rsidRDefault="0098411E" w:rsidP="009841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411E" w:rsidRPr="0098411E" w:rsidTr="002E6FAA">
        <w:trPr>
          <w:gridBefore w:val="1"/>
          <w:wBefore w:w="2558" w:type="dxa"/>
          <w:trHeight w:val="495"/>
        </w:trPr>
        <w:tc>
          <w:tcPr>
            <w:tcW w:w="28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11E" w:rsidRPr="0098411E" w:rsidRDefault="0098411E" w:rsidP="009841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11E" w:rsidRPr="0098411E" w:rsidRDefault="0098411E" w:rsidP="009841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11E" w:rsidRPr="0098411E" w:rsidRDefault="0098411E" w:rsidP="00984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11E">
              <w:rPr>
                <w:rFonts w:ascii="Arial" w:hAnsi="Arial" w:cs="Arial"/>
                <w:sz w:val="18"/>
                <w:szCs w:val="18"/>
              </w:rPr>
              <w:t>(тыс. рублей)</w:t>
            </w:r>
          </w:p>
        </w:tc>
        <w:tc>
          <w:tcPr>
            <w:tcW w:w="21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11E" w:rsidRPr="0098411E" w:rsidRDefault="0098411E" w:rsidP="009841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1E" w:rsidRPr="0098411E" w:rsidRDefault="0098411E" w:rsidP="009841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411E" w:rsidRPr="0098411E" w:rsidTr="002E6FAA">
        <w:trPr>
          <w:gridBefore w:val="1"/>
          <w:wBefore w:w="2558" w:type="dxa"/>
          <w:trHeight w:val="818"/>
        </w:trPr>
        <w:tc>
          <w:tcPr>
            <w:tcW w:w="28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11E" w:rsidRPr="0098411E" w:rsidRDefault="0098411E" w:rsidP="00984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11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4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11E" w:rsidRPr="0098411E" w:rsidRDefault="0098411E" w:rsidP="009841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8411E">
              <w:rPr>
                <w:rFonts w:ascii="Arial" w:hAnsi="Arial" w:cs="Arial"/>
                <w:sz w:val="18"/>
                <w:szCs w:val="18"/>
              </w:rPr>
              <w:t>Осуществление внешнего муниципального финансового контроля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11E" w:rsidRPr="0098411E" w:rsidRDefault="0098411E" w:rsidP="00984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11E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11E" w:rsidRPr="0098411E" w:rsidRDefault="0098411E" w:rsidP="00984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11E">
              <w:rPr>
                <w:rFonts w:ascii="Arial" w:hAnsi="Arial" w:cs="Arial"/>
                <w:sz w:val="18"/>
                <w:szCs w:val="18"/>
              </w:rPr>
              <w:t>Соглашение о передаче полномочий №4 от 27.12.2013 г.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1E" w:rsidRPr="0098411E" w:rsidRDefault="0098411E" w:rsidP="009841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411E" w:rsidRPr="0098411E" w:rsidTr="002E6FAA">
        <w:trPr>
          <w:gridBefore w:val="1"/>
          <w:wBefore w:w="2558" w:type="dxa"/>
          <w:trHeight w:val="1129"/>
        </w:trPr>
        <w:tc>
          <w:tcPr>
            <w:tcW w:w="28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11E" w:rsidRPr="0098411E" w:rsidRDefault="0098411E" w:rsidP="00984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11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4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11E" w:rsidRPr="0098411E" w:rsidRDefault="0098411E" w:rsidP="0098411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411E">
              <w:rPr>
                <w:rFonts w:ascii="Arial" w:hAnsi="Arial" w:cs="Arial"/>
                <w:sz w:val="18"/>
                <w:szCs w:val="18"/>
              </w:rPr>
              <w:t xml:space="preserve">Содержание и организацию деятельности </w:t>
            </w:r>
            <w:r w:rsidRPr="0098411E">
              <w:rPr>
                <w:rFonts w:ascii="Arial" w:hAnsi="Arial" w:cs="Arial"/>
                <w:color w:val="333333"/>
                <w:sz w:val="18"/>
                <w:szCs w:val="18"/>
              </w:rPr>
              <w:t>единой дежурно-диспетчерской службы</w:t>
            </w:r>
            <w:r w:rsidRPr="009841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11E" w:rsidRPr="0098411E" w:rsidRDefault="0098411E" w:rsidP="00984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11E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11E" w:rsidRPr="0098411E" w:rsidRDefault="0098411E" w:rsidP="00984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11E">
              <w:rPr>
                <w:rFonts w:ascii="Arial" w:hAnsi="Arial" w:cs="Arial"/>
                <w:sz w:val="18"/>
                <w:szCs w:val="18"/>
              </w:rPr>
              <w:t>Соглашение о передаче полномочий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1E" w:rsidRPr="0098411E" w:rsidRDefault="0098411E" w:rsidP="009841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411E" w:rsidRPr="0098411E" w:rsidTr="002E6FAA">
        <w:trPr>
          <w:gridBefore w:val="1"/>
          <w:wBefore w:w="2558" w:type="dxa"/>
          <w:trHeight w:val="949"/>
        </w:trPr>
        <w:tc>
          <w:tcPr>
            <w:tcW w:w="28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11E" w:rsidRPr="0098411E" w:rsidRDefault="0098411E" w:rsidP="00984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11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4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11E" w:rsidRPr="0098411E" w:rsidRDefault="0098411E" w:rsidP="009841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8411E">
              <w:rPr>
                <w:rFonts w:ascii="Arial" w:hAnsi="Arial" w:cs="Arial"/>
                <w:sz w:val="18"/>
                <w:szCs w:val="18"/>
              </w:rPr>
              <w:t xml:space="preserve">Обслуживание </w:t>
            </w:r>
            <w:r w:rsidRPr="0098411E">
              <w:rPr>
                <w:rFonts w:ascii="Arial" w:hAnsi="Arial" w:cs="Arial"/>
                <w:color w:val="333333"/>
                <w:sz w:val="18"/>
                <w:szCs w:val="18"/>
              </w:rPr>
              <w:t>оконечного оборудования системы-112</w:t>
            </w:r>
            <w:r w:rsidRPr="0098411E">
              <w:rPr>
                <w:rFonts w:ascii="Arial" w:hAnsi="Arial" w:cs="Arial"/>
                <w:sz w:val="18"/>
                <w:szCs w:val="18"/>
              </w:rPr>
              <w:t xml:space="preserve">.  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11E" w:rsidRPr="0098411E" w:rsidRDefault="0098411E" w:rsidP="009841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11E">
              <w:rPr>
                <w:rFonts w:ascii="Times New Roman" w:hAnsi="Times New Roman"/>
                <w:sz w:val="18"/>
                <w:szCs w:val="18"/>
              </w:rPr>
              <w:t>175,0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11E" w:rsidRPr="0098411E" w:rsidRDefault="0098411E" w:rsidP="00984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11E">
              <w:rPr>
                <w:rFonts w:ascii="Arial" w:hAnsi="Arial" w:cs="Arial"/>
                <w:sz w:val="18"/>
                <w:szCs w:val="18"/>
              </w:rPr>
              <w:t>Соглашение о передаче полномочий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1E" w:rsidRPr="0098411E" w:rsidRDefault="0098411E" w:rsidP="009841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411E" w:rsidRPr="0098411E" w:rsidTr="002E6FAA">
        <w:trPr>
          <w:gridBefore w:val="1"/>
          <w:wBefore w:w="2558" w:type="dxa"/>
          <w:trHeight w:val="1549"/>
        </w:trPr>
        <w:tc>
          <w:tcPr>
            <w:tcW w:w="28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11E" w:rsidRPr="0098411E" w:rsidRDefault="0098411E" w:rsidP="00984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1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11E" w:rsidRPr="0098411E" w:rsidRDefault="0098411E" w:rsidP="009841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8411E">
              <w:rPr>
                <w:rFonts w:ascii="Arial" w:hAnsi="Arial" w:cs="Arial"/>
                <w:sz w:val="18"/>
                <w:szCs w:val="18"/>
              </w:rPr>
              <w:t>Обеспечение проживающих в поселении и нуждающихся в жилых помещениях малоимущих граждан жилыми помещениями, организацию строительства и содержание муниципального жилищного фонда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11E" w:rsidRPr="0098411E" w:rsidRDefault="0098411E" w:rsidP="009841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11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11E" w:rsidRPr="0098411E" w:rsidRDefault="0098411E" w:rsidP="00984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11E">
              <w:rPr>
                <w:rFonts w:ascii="Arial" w:hAnsi="Arial" w:cs="Arial"/>
                <w:sz w:val="18"/>
                <w:szCs w:val="18"/>
              </w:rPr>
              <w:t>Соглашение о передаче полномочий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1E" w:rsidRPr="0098411E" w:rsidRDefault="0098411E" w:rsidP="009841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411E" w:rsidRPr="0098411E" w:rsidTr="002E6FAA">
        <w:trPr>
          <w:gridBefore w:val="1"/>
          <w:wBefore w:w="2558" w:type="dxa"/>
          <w:trHeight w:val="270"/>
        </w:trPr>
        <w:tc>
          <w:tcPr>
            <w:tcW w:w="28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11E" w:rsidRPr="0098411E" w:rsidRDefault="0098411E" w:rsidP="009841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841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11E" w:rsidRPr="0098411E" w:rsidRDefault="0098411E" w:rsidP="009841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8411E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11E" w:rsidRPr="0098411E" w:rsidRDefault="0098411E" w:rsidP="00984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11E">
              <w:rPr>
                <w:rFonts w:ascii="Arial" w:hAnsi="Arial" w:cs="Arial"/>
                <w:sz w:val="18"/>
                <w:szCs w:val="18"/>
              </w:rPr>
              <w:t>326,0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11E" w:rsidRPr="0098411E" w:rsidRDefault="0098411E" w:rsidP="00984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1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1E" w:rsidRPr="0098411E" w:rsidRDefault="0098411E" w:rsidP="0098411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04B55" w:rsidRPr="00304B55" w:rsidTr="002E6FAA">
        <w:trPr>
          <w:gridAfter w:val="2"/>
          <w:wAfter w:w="2758" w:type="dxa"/>
          <w:trHeight w:val="300"/>
        </w:trPr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B55" w:rsidRPr="00304B55" w:rsidRDefault="00304B55" w:rsidP="00304B55">
            <w:pPr>
              <w:spacing w:after="0" w:line="240" w:lineRule="auto"/>
              <w:ind w:firstLineChars="1500" w:firstLine="3300"/>
              <w:rPr>
                <w:rFonts w:ascii="Courier New" w:hAnsi="Courier New" w:cs="Courier New"/>
              </w:rPr>
            </w:pPr>
          </w:p>
        </w:tc>
        <w:tc>
          <w:tcPr>
            <w:tcW w:w="3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55" w:rsidRPr="00304B55" w:rsidRDefault="002E6FAA" w:rsidP="00304B5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CF09C32" wp14:editId="75A4FE28">
                      <wp:simplePos x="0" y="0"/>
                      <wp:positionH relativeFrom="column">
                        <wp:posOffset>1622425</wp:posOffset>
                      </wp:positionH>
                      <wp:positionV relativeFrom="paragraph">
                        <wp:posOffset>130810</wp:posOffset>
                      </wp:positionV>
                      <wp:extent cx="2943225" cy="1819275"/>
                      <wp:effectExtent l="0" t="0" r="0" b="0"/>
                      <wp:wrapNone/>
                      <wp:docPr id="37" name="Поле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3220" cy="18059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304B55" w:rsidRDefault="00304B55" w:rsidP="00304B55">
                                  <w:pPr>
                                    <w:pStyle w:val="a6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Приложение № 16</w:t>
                                  </w:r>
                                </w:p>
                                <w:p w:rsidR="00304B55" w:rsidRDefault="00304B55" w:rsidP="00304B55">
                                  <w:pPr>
                                    <w:pStyle w:val="a6"/>
                                    <w:spacing w:before="0" w:beforeAutospacing="0" w:after="0" w:afterAutospacing="0" w:line="240" w:lineRule="exact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к решению думы Качугского городского поселения от .2023 г. №  «О местном бюджете Качугского муниципального образования (городское поселение) на 2024 год и на плановый период 2025 и 2026 годов»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7" o:spid="_x0000_s1046" type="#_x0000_t202" style="position:absolute;margin-left:127.75pt;margin-top:10.3pt;width:231.75pt;height:14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" filled="f" stroked="f">
                      <v:textbox>
                        <w:txbxContent>
                          <w:p w:rsidR="00304B55" w:rsidRDefault="00304B55" w:rsidP="00304B55">
                            <w:pPr>
                              <w:pStyle w:val="a6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Приложение № 16</w:t>
                            </w:r>
                          </w:p>
                          <w:p w:rsidR="00304B55" w:rsidRDefault="00304B55" w:rsidP="00304B55">
                            <w:pPr>
                              <w:pStyle w:val="a6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к решению думы Качугского городского поселения от .2023 г. №  «О местном бюджете Качугского муниципального образования (городское поселение) на 2024 год и на плановый период 2025 и 2026 годов»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0"/>
            </w:tblGrid>
            <w:tr w:rsidR="00304B55" w:rsidRPr="00304B55">
              <w:trPr>
                <w:trHeight w:val="300"/>
                <w:tblCellSpacing w:w="0" w:type="dxa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4B55" w:rsidRPr="00304B55" w:rsidRDefault="00304B55" w:rsidP="00304B55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</w:tbl>
          <w:p w:rsidR="00304B55" w:rsidRPr="00304B55" w:rsidRDefault="00304B55" w:rsidP="00304B5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55" w:rsidRPr="00304B55" w:rsidRDefault="00304B55" w:rsidP="00304B5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55" w:rsidRPr="00304B55" w:rsidRDefault="00304B55" w:rsidP="00304B5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55" w:rsidRPr="00304B55" w:rsidRDefault="00304B55" w:rsidP="00304B5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04B55" w:rsidRPr="00304B55" w:rsidTr="002E6FAA">
        <w:trPr>
          <w:gridAfter w:val="2"/>
          <w:wAfter w:w="2758" w:type="dxa"/>
          <w:trHeight w:val="300"/>
        </w:trPr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B55" w:rsidRPr="00304B55" w:rsidRDefault="00304B55" w:rsidP="00304B55">
            <w:pPr>
              <w:spacing w:after="0" w:line="240" w:lineRule="auto"/>
              <w:ind w:firstLineChars="1500" w:firstLine="3300"/>
              <w:rPr>
                <w:rFonts w:ascii="Courier New" w:hAnsi="Courier New" w:cs="Courier New"/>
              </w:rPr>
            </w:pPr>
          </w:p>
        </w:tc>
        <w:tc>
          <w:tcPr>
            <w:tcW w:w="3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55" w:rsidRPr="00304B55" w:rsidRDefault="00304B55" w:rsidP="00304B5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55" w:rsidRPr="00304B55" w:rsidRDefault="00304B55" w:rsidP="00304B5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55" w:rsidRPr="00304B55" w:rsidRDefault="00304B55" w:rsidP="00304B5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55" w:rsidRPr="00304B55" w:rsidRDefault="00304B55" w:rsidP="00304B5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04B55" w:rsidRPr="00304B55" w:rsidTr="002E6FAA">
        <w:trPr>
          <w:gridAfter w:val="2"/>
          <w:wAfter w:w="2758" w:type="dxa"/>
          <w:trHeight w:val="300"/>
        </w:trPr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B55" w:rsidRPr="00304B55" w:rsidRDefault="00304B55" w:rsidP="00304B55">
            <w:pPr>
              <w:spacing w:after="0" w:line="240" w:lineRule="auto"/>
              <w:ind w:firstLineChars="1500" w:firstLine="3300"/>
              <w:rPr>
                <w:rFonts w:ascii="Courier New" w:hAnsi="Courier New" w:cs="Courier New"/>
              </w:rPr>
            </w:pPr>
          </w:p>
        </w:tc>
        <w:tc>
          <w:tcPr>
            <w:tcW w:w="3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55" w:rsidRPr="00304B55" w:rsidRDefault="00304B55" w:rsidP="00304B5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55" w:rsidRPr="00304B55" w:rsidRDefault="00304B55" w:rsidP="00304B5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55" w:rsidRPr="00304B55" w:rsidRDefault="00304B55" w:rsidP="00304B5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55" w:rsidRPr="00304B55" w:rsidRDefault="00304B55" w:rsidP="00304B5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04B55" w:rsidRPr="00304B55" w:rsidTr="002E6FAA">
        <w:trPr>
          <w:gridAfter w:val="2"/>
          <w:wAfter w:w="2758" w:type="dxa"/>
          <w:trHeight w:val="2112"/>
        </w:trPr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B55" w:rsidRPr="00304B55" w:rsidRDefault="00304B55" w:rsidP="00304B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55" w:rsidRPr="00304B55" w:rsidRDefault="00304B55" w:rsidP="00304B5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55" w:rsidRPr="00304B55" w:rsidRDefault="00304B55" w:rsidP="00304B5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55" w:rsidRPr="00304B55" w:rsidRDefault="00304B55" w:rsidP="00304B5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55" w:rsidRPr="00304B55" w:rsidRDefault="00304B55" w:rsidP="00304B5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04B55" w:rsidRPr="00304B55" w:rsidTr="002E6FAA">
        <w:trPr>
          <w:gridAfter w:val="2"/>
          <w:wAfter w:w="2758" w:type="dxa"/>
          <w:trHeight w:val="1658"/>
        </w:trPr>
        <w:tc>
          <w:tcPr>
            <w:tcW w:w="10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B55" w:rsidRPr="00304B55" w:rsidRDefault="00304B55" w:rsidP="002E6FAA">
            <w:pPr>
              <w:spacing w:after="0" w:line="240" w:lineRule="auto"/>
              <w:ind w:firstLine="128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4B55">
              <w:rPr>
                <w:rFonts w:ascii="Arial" w:hAnsi="Arial" w:cs="Arial"/>
                <w:b/>
                <w:bCs/>
                <w:sz w:val="20"/>
                <w:szCs w:val="20"/>
              </w:rPr>
              <w:t>Субвенция из бюджета Качугского муниципального образования (городское поселение) на реализацию соглашений с органами местного самоуправления муниципального района «Качугский район» о передаче им осуществления части полномочий органов местного самоуправления Качугского городского поселения на плановый период 2025-2026 годов</w:t>
            </w:r>
          </w:p>
        </w:tc>
      </w:tr>
      <w:tr w:rsidR="00304B55" w:rsidRPr="00304B55" w:rsidTr="002E6FAA">
        <w:trPr>
          <w:gridAfter w:val="2"/>
          <w:wAfter w:w="2758" w:type="dxa"/>
          <w:trHeight w:val="285"/>
        </w:trPr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B55" w:rsidRPr="00304B55" w:rsidRDefault="00304B55" w:rsidP="00304B55">
            <w:pPr>
              <w:spacing w:after="0" w:line="240" w:lineRule="auto"/>
              <w:rPr>
                <w:rFonts w:ascii="Arial" w:hAnsi="Arial" w:cs="Arial"/>
              </w:rPr>
            </w:pPr>
            <w:r w:rsidRPr="00304B55"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55" w:rsidRPr="00304B55" w:rsidRDefault="00304B55" w:rsidP="00304B5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55" w:rsidRPr="00304B55" w:rsidRDefault="00304B55" w:rsidP="00304B5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55" w:rsidRPr="00304B55" w:rsidRDefault="00304B55" w:rsidP="00304B5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55" w:rsidRPr="00304B55" w:rsidRDefault="00304B55" w:rsidP="00304B5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04B55" w:rsidRPr="00304B55" w:rsidTr="002E6FAA">
        <w:trPr>
          <w:gridAfter w:val="2"/>
          <w:wAfter w:w="2758" w:type="dxa"/>
          <w:trHeight w:val="342"/>
        </w:trPr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B55" w:rsidRPr="00304B55" w:rsidRDefault="00304B55" w:rsidP="00304B55">
            <w:pPr>
              <w:spacing w:after="0" w:line="240" w:lineRule="auto"/>
              <w:rPr>
                <w:rFonts w:ascii="Arial" w:hAnsi="Arial" w:cs="Arial"/>
              </w:rPr>
            </w:pPr>
            <w:r w:rsidRPr="00304B5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55" w:rsidRPr="00304B55" w:rsidRDefault="00304B55" w:rsidP="00304B5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55" w:rsidRPr="00304B55" w:rsidRDefault="00304B55" w:rsidP="00304B5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55" w:rsidRPr="00304B55" w:rsidRDefault="00304B55" w:rsidP="00304B5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55" w:rsidRPr="00304B55" w:rsidRDefault="00304B55" w:rsidP="00304B5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04B55" w:rsidRPr="00304B55" w:rsidTr="002E6FAA">
        <w:trPr>
          <w:gridAfter w:val="2"/>
          <w:wAfter w:w="2758" w:type="dxa"/>
          <w:trHeight w:val="1092"/>
        </w:trPr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55" w:rsidRPr="00304B55" w:rsidRDefault="00304B55" w:rsidP="00304B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B55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304B55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304B55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55" w:rsidRPr="00304B55" w:rsidRDefault="00304B55" w:rsidP="00304B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B55">
              <w:rPr>
                <w:rFonts w:ascii="Arial" w:hAnsi="Arial" w:cs="Arial"/>
                <w:sz w:val="18"/>
                <w:szCs w:val="18"/>
              </w:rPr>
              <w:t>Наименование передаваемого полномочия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55" w:rsidRPr="00304B55" w:rsidRDefault="00304B55" w:rsidP="00304B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B55">
              <w:rPr>
                <w:rFonts w:ascii="Arial" w:hAnsi="Arial" w:cs="Arial"/>
                <w:sz w:val="18"/>
                <w:szCs w:val="18"/>
              </w:rPr>
              <w:t>Основание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55" w:rsidRPr="00304B55" w:rsidRDefault="00304B55" w:rsidP="00304B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B55">
              <w:rPr>
                <w:rFonts w:ascii="Arial" w:hAnsi="Arial" w:cs="Arial"/>
                <w:sz w:val="18"/>
                <w:szCs w:val="18"/>
              </w:rPr>
              <w:t xml:space="preserve"> сумма 2025 год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55" w:rsidRPr="00304B55" w:rsidRDefault="00304B55" w:rsidP="00304B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B55">
              <w:rPr>
                <w:rFonts w:ascii="Arial" w:hAnsi="Arial" w:cs="Arial"/>
                <w:sz w:val="18"/>
                <w:szCs w:val="18"/>
              </w:rPr>
              <w:t xml:space="preserve"> сумма 2026 год</w:t>
            </w:r>
          </w:p>
        </w:tc>
      </w:tr>
      <w:tr w:rsidR="00304B55" w:rsidRPr="00304B55" w:rsidTr="002E6FAA">
        <w:trPr>
          <w:gridAfter w:val="2"/>
          <w:wAfter w:w="2758" w:type="dxa"/>
          <w:trHeight w:val="769"/>
        </w:trPr>
        <w:tc>
          <w:tcPr>
            <w:tcW w:w="2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55" w:rsidRPr="00304B55" w:rsidRDefault="00304B55" w:rsidP="00304B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B5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55" w:rsidRPr="00304B55" w:rsidRDefault="00304B55" w:rsidP="00304B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04B55">
              <w:rPr>
                <w:rFonts w:ascii="Arial" w:hAnsi="Arial" w:cs="Arial"/>
                <w:sz w:val="18"/>
                <w:szCs w:val="18"/>
              </w:rPr>
              <w:t>Осуществление внешнего муниципального финансового контроля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55" w:rsidRPr="00304B55" w:rsidRDefault="00304B55" w:rsidP="00304B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B55">
              <w:rPr>
                <w:rFonts w:ascii="Arial" w:hAnsi="Arial" w:cs="Arial"/>
                <w:sz w:val="18"/>
                <w:szCs w:val="18"/>
              </w:rPr>
              <w:t>Соглашение о передаче полномочий №4 от 27.12.2013 г.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55" w:rsidRPr="00304B55" w:rsidRDefault="00304B55" w:rsidP="00304B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B55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55" w:rsidRPr="00304B55" w:rsidRDefault="00304B55" w:rsidP="00304B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B55">
              <w:rPr>
                <w:rFonts w:ascii="Arial" w:hAnsi="Arial" w:cs="Arial"/>
                <w:sz w:val="18"/>
                <w:szCs w:val="18"/>
              </w:rPr>
              <w:t>71</w:t>
            </w:r>
          </w:p>
        </w:tc>
      </w:tr>
      <w:tr w:rsidR="00304B55" w:rsidRPr="00304B55" w:rsidTr="002E6FAA">
        <w:trPr>
          <w:gridAfter w:val="2"/>
          <w:wAfter w:w="2758" w:type="dxa"/>
          <w:trHeight w:val="758"/>
        </w:trPr>
        <w:tc>
          <w:tcPr>
            <w:tcW w:w="2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55" w:rsidRPr="00304B55" w:rsidRDefault="00304B55" w:rsidP="00304B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B5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55" w:rsidRPr="00304B55" w:rsidRDefault="00304B55" w:rsidP="00304B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4B55">
              <w:rPr>
                <w:rFonts w:ascii="Arial" w:hAnsi="Arial" w:cs="Arial"/>
                <w:sz w:val="18"/>
                <w:szCs w:val="18"/>
              </w:rPr>
              <w:t xml:space="preserve">Содержание и организацию деятельности </w:t>
            </w:r>
            <w:r w:rsidRPr="00304B55">
              <w:rPr>
                <w:rFonts w:ascii="Arial" w:hAnsi="Arial" w:cs="Arial"/>
                <w:color w:val="333333"/>
                <w:sz w:val="18"/>
                <w:szCs w:val="18"/>
              </w:rPr>
              <w:t>единой дежурно-диспетчерской службы</w:t>
            </w:r>
            <w:r w:rsidRPr="00304B5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55" w:rsidRPr="00304B55" w:rsidRDefault="00304B55" w:rsidP="00304B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B55">
              <w:rPr>
                <w:rFonts w:ascii="Arial" w:hAnsi="Arial" w:cs="Arial"/>
                <w:sz w:val="18"/>
                <w:szCs w:val="18"/>
              </w:rPr>
              <w:t>Соглашение о передаче полномочий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55" w:rsidRPr="00304B55" w:rsidRDefault="00304B55" w:rsidP="00304B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B55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55" w:rsidRPr="00304B55" w:rsidRDefault="00304B55" w:rsidP="00304B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B55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304B55" w:rsidRPr="00304B55" w:rsidTr="002E6FAA">
        <w:trPr>
          <w:gridAfter w:val="2"/>
          <w:wAfter w:w="2758" w:type="dxa"/>
          <w:trHeight w:val="780"/>
        </w:trPr>
        <w:tc>
          <w:tcPr>
            <w:tcW w:w="2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55" w:rsidRPr="00304B55" w:rsidRDefault="00304B55" w:rsidP="00304B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B55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55" w:rsidRPr="00304B55" w:rsidRDefault="00304B55" w:rsidP="00304B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04B55">
              <w:rPr>
                <w:rFonts w:ascii="Arial" w:hAnsi="Arial" w:cs="Arial"/>
                <w:sz w:val="18"/>
                <w:szCs w:val="18"/>
              </w:rPr>
              <w:t xml:space="preserve">Обслуживание </w:t>
            </w:r>
            <w:r w:rsidRPr="00304B55">
              <w:rPr>
                <w:rFonts w:ascii="Arial" w:hAnsi="Arial" w:cs="Arial"/>
                <w:color w:val="333333"/>
                <w:sz w:val="18"/>
                <w:szCs w:val="18"/>
              </w:rPr>
              <w:t>оконечного оборудования системы-112</w:t>
            </w:r>
            <w:r w:rsidRPr="00304B55">
              <w:rPr>
                <w:rFonts w:ascii="Arial" w:hAnsi="Arial" w:cs="Arial"/>
                <w:sz w:val="18"/>
                <w:szCs w:val="18"/>
              </w:rPr>
              <w:t xml:space="preserve">.  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55" w:rsidRPr="00304B55" w:rsidRDefault="00304B55" w:rsidP="00304B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B55">
              <w:rPr>
                <w:rFonts w:ascii="Arial" w:hAnsi="Arial" w:cs="Arial"/>
                <w:sz w:val="18"/>
                <w:szCs w:val="18"/>
              </w:rPr>
              <w:t>Соглашение о передаче полномочий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55" w:rsidRPr="00304B55" w:rsidRDefault="00304B55" w:rsidP="00304B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B55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55" w:rsidRPr="00304B55" w:rsidRDefault="00304B55" w:rsidP="00304B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B55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</w:tr>
      <w:tr w:rsidR="00304B55" w:rsidRPr="00304B55" w:rsidTr="002E6FAA">
        <w:trPr>
          <w:gridAfter w:val="2"/>
          <w:wAfter w:w="2758" w:type="dxa"/>
          <w:trHeight w:val="1440"/>
        </w:trPr>
        <w:tc>
          <w:tcPr>
            <w:tcW w:w="2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B55" w:rsidRPr="00304B55" w:rsidRDefault="00304B55" w:rsidP="00304B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B5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B55" w:rsidRPr="00304B55" w:rsidRDefault="00304B55" w:rsidP="00304B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04B55">
              <w:rPr>
                <w:rFonts w:ascii="Arial" w:hAnsi="Arial" w:cs="Arial"/>
                <w:sz w:val="18"/>
                <w:szCs w:val="18"/>
              </w:rPr>
              <w:t>Обеспечение проживающих в поселении и нуждающихся в жилых помещениях малоимущих граждан жилыми помещениями, организацию строительства и содержание муниципального жилищного фонда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55" w:rsidRPr="00304B55" w:rsidRDefault="00304B55" w:rsidP="00304B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B55">
              <w:rPr>
                <w:rFonts w:ascii="Arial" w:hAnsi="Arial" w:cs="Arial"/>
                <w:sz w:val="18"/>
                <w:szCs w:val="18"/>
              </w:rPr>
              <w:t>Соглашение о передаче полномочий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B55" w:rsidRPr="00304B55" w:rsidRDefault="00304B55" w:rsidP="00304B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B5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55" w:rsidRPr="00304B55" w:rsidRDefault="00304B55" w:rsidP="00304B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B5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304B55" w:rsidRPr="00304B55" w:rsidTr="002E6FAA">
        <w:trPr>
          <w:gridAfter w:val="2"/>
          <w:wAfter w:w="2758" w:type="dxa"/>
          <w:trHeight w:val="255"/>
        </w:trPr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55" w:rsidRPr="00304B55" w:rsidRDefault="00304B55" w:rsidP="00304B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04B5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55" w:rsidRPr="00304B55" w:rsidRDefault="00304B55" w:rsidP="00304B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04B55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55" w:rsidRPr="00304B55" w:rsidRDefault="00304B55" w:rsidP="00304B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B5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55" w:rsidRPr="00304B55" w:rsidRDefault="00304B55" w:rsidP="00304B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B55"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55" w:rsidRPr="00304B55" w:rsidRDefault="00304B55" w:rsidP="00304B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B55">
              <w:rPr>
                <w:rFonts w:ascii="Arial" w:hAnsi="Arial" w:cs="Arial"/>
                <w:sz w:val="18"/>
                <w:szCs w:val="18"/>
              </w:rPr>
              <w:t>307</w:t>
            </w:r>
          </w:p>
        </w:tc>
      </w:tr>
    </w:tbl>
    <w:p w:rsidR="008E5193" w:rsidRDefault="008E5193" w:rsidP="008E5193">
      <w:pPr>
        <w:rPr>
          <w:rFonts w:ascii="Arial" w:hAnsi="Arial" w:cs="Arial"/>
        </w:rPr>
      </w:pPr>
    </w:p>
    <w:p w:rsidR="008E5193" w:rsidRDefault="008E5193" w:rsidP="008E5193">
      <w:pPr>
        <w:rPr>
          <w:rFonts w:ascii="Arial" w:hAnsi="Arial" w:cs="Arial"/>
        </w:rPr>
      </w:pPr>
    </w:p>
    <w:tbl>
      <w:tblPr>
        <w:tblW w:w="9787" w:type="dxa"/>
        <w:tblInd w:w="108" w:type="dxa"/>
        <w:tblLook w:val="04A0" w:firstRow="1" w:lastRow="0" w:firstColumn="1" w:lastColumn="0" w:noHBand="0" w:noVBand="1"/>
      </w:tblPr>
      <w:tblGrid>
        <w:gridCol w:w="2680"/>
        <w:gridCol w:w="2605"/>
        <w:gridCol w:w="2325"/>
        <w:gridCol w:w="2278"/>
      </w:tblGrid>
      <w:tr w:rsidR="00554A53" w:rsidRPr="00554A53" w:rsidTr="00554A53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53" w:rsidRPr="00554A53" w:rsidRDefault="00554A53" w:rsidP="00554A5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53" w:rsidRPr="00554A53" w:rsidRDefault="00554A53" w:rsidP="00554A5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554A53" w:rsidRPr="00554A53" w:rsidTr="00554A53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53" w:rsidRPr="00554A53" w:rsidRDefault="00554A53" w:rsidP="00554A5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B20E197" wp14:editId="277B196D">
                      <wp:simplePos x="0" y="0"/>
                      <wp:positionH relativeFrom="column">
                        <wp:posOffset>1984375</wp:posOffset>
                      </wp:positionH>
                      <wp:positionV relativeFrom="paragraph">
                        <wp:posOffset>17780</wp:posOffset>
                      </wp:positionV>
                      <wp:extent cx="4257675" cy="1409700"/>
                      <wp:effectExtent l="0" t="0" r="0" b="0"/>
                      <wp:wrapNone/>
                      <wp:docPr id="38" name="Поле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4820" cy="1409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554A53" w:rsidRDefault="00554A53" w:rsidP="00554A53">
                                  <w:pPr>
                                    <w:pStyle w:val="a6"/>
                                    <w:spacing w:before="0" w:beforeAutospacing="0" w:after="0" w:afterAutospacing="0" w:line="240" w:lineRule="exact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Приложение № 17</w:t>
                                  </w:r>
                                </w:p>
                                <w:p w:rsidR="00554A53" w:rsidRDefault="00554A53" w:rsidP="00554A53">
                                  <w:pPr>
                                    <w:pStyle w:val="a6"/>
                                    <w:spacing w:before="0" w:beforeAutospacing="0" w:after="0" w:afterAutospacing="0" w:line="220" w:lineRule="exact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к решению думы Качугского городского поселения от  .2023 г. №  «О местном бюджете Качугского муниципального образования (городское поселение) на 2024 год и на плановый период 2025 и 2026 годов»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8" o:spid="_x0000_s1047" type="#_x0000_t202" style="position:absolute;margin-left:156.25pt;margin-top:1.4pt;width:335.25pt;height:11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" filled="f" stroked="f">
                      <v:textbox>
                        <w:txbxContent>
                          <w:p w:rsidR="00554A53" w:rsidRDefault="00554A53" w:rsidP="00554A53">
                            <w:pPr>
                              <w:pStyle w:val="a6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Приложение № 17</w:t>
                            </w:r>
                          </w:p>
                          <w:p w:rsidR="00554A53" w:rsidRDefault="00554A53" w:rsidP="00554A53">
                            <w:pPr>
                              <w:pStyle w:val="a6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к решению думы Качугского городского поселения от  .2023 г. №  «О местном бюджете Качугского муниципального образования (городское поселение) на 2024 год и на плановый период 2025 и 2026 годов»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53" w:rsidRPr="00554A53" w:rsidRDefault="00554A53" w:rsidP="00554A5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92"/>
            </w:tblGrid>
            <w:tr w:rsidR="00554A53" w:rsidRPr="00554A53">
              <w:trPr>
                <w:trHeight w:val="255"/>
                <w:tblCellSpacing w:w="0" w:type="dxa"/>
              </w:trPr>
              <w:tc>
                <w:tcPr>
                  <w:tcW w:w="8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4A53" w:rsidRPr="00554A53" w:rsidRDefault="00554A53" w:rsidP="00554A53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</w:tbl>
          <w:p w:rsidR="00554A53" w:rsidRPr="00554A53" w:rsidRDefault="00554A53" w:rsidP="00554A5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54A53" w:rsidRPr="00554A53" w:rsidTr="00554A53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53" w:rsidRPr="00554A53" w:rsidRDefault="00554A53" w:rsidP="00554A5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2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A53" w:rsidRPr="00554A53" w:rsidRDefault="00554A53" w:rsidP="00554A53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54A53" w:rsidRPr="00554A53" w:rsidTr="00554A53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53" w:rsidRPr="00554A53" w:rsidRDefault="00554A53" w:rsidP="00554A5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A53" w:rsidRPr="00554A53" w:rsidRDefault="00554A53" w:rsidP="00554A5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54A53" w:rsidRPr="00554A53" w:rsidTr="00554A53">
        <w:trPr>
          <w:trHeight w:val="142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53" w:rsidRPr="00554A53" w:rsidRDefault="00554A53" w:rsidP="00554A5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53" w:rsidRPr="00554A53" w:rsidRDefault="00554A53" w:rsidP="00554A5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53" w:rsidRPr="00554A53" w:rsidRDefault="00554A53" w:rsidP="00554A5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53" w:rsidRPr="00554A53" w:rsidRDefault="00554A53" w:rsidP="00554A5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54A53" w:rsidRPr="00554A53" w:rsidTr="00554A53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53" w:rsidRPr="00554A53" w:rsidRDefault="00554A53" w:rsidP="00554A5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53" w:rsidRPr="00554A53" w:rsidRDefault="00554A53" w:rsidP="00554A5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53" w:rsidRPr="00554A53" w:rsidRDefault="00554A53" w:rsidP="00554A5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53" w:rsidRPr="00554A53" w:rsidRDefault="00554A53" w:rsidP="00554A5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54A53" w:rsidRPr="00554A53" w:rsidTr="00554A53">
        <w:trPr>
          <w:trHeight w:val="360"/>
        </w:trPr>
        <w:tc>
          <w:tcPr>
            <w:tcW w:w="9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53" w:rsidRPr="00554A53" w:rsidRDefault="00554A53" w:rsidP="00554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4A53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 муниципальных внутренних заимствований</w:t>
            </w:r>
          </w:p>
        </w:tc>
      </w:tr>
      <w:tr w:rsidR="00554A53" w:rsidRPr="00554A53" w:rsidTr="00554A53">
        <w:trPr>
          <w:trHeight w:val="638"/>
        </w:trPr>
        <w:tc>
          <w:tcPr>
            <w:tcW w:w="9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A53" w:rsidRPr="00554A53" w:rsidRDefault="00554A53" w:rsidP="00554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4A53">
              <w:rPr>
                <w:rFonts w:ascii="Times New Roman" w:hAnsi="Times New Roman"/>
                <w:b/>
                <w:bCs/>
                <w:sz w:val="24"/>
                <w:szCs w:val="24"/>
              </w:rPr>
              <w:t>Качугского муниципального образования, городского поселения на 2024 год и на плановый период 2025 и 2026 годов</w:t>
            </w:r>
          </w:p>
        </w:tc>
      </w:tr>
      <w:tr w:rsidR="00554A53" w:rsidRPr="00554A53" w:rsidTr="00554A53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53" w:rsidRPr="00554A53" w:rsidRDefault="00554A53" w:rsidP="00554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53" w:rsidRPr="00554A53" w:rsidRDefault="00554A53" w:rsidP="00554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53" w:rsidRPr="00554A53" w:rsidRDefault="00554A53" w:rsidP="00554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53" w:rsidRPr="00554A53" w:rsidRDefault="00554A53" w:rsidP="00554A5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54A53" w:rsidRPr="00554A53" w:rsidTr="00554A53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53" w:rsidRPr="00554A53" w:rsidRDefault="00554A53" w:rsidP="00554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53" w:rsidRPr="00554A53" w:rsidRDefault="00554A53" w:rsidP="00554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53" w:rsidRPr="00554A53" w:rsidRDefault="00554A53" w:rsidP="00554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53" w:rsidRPr="00554A53" w:rsidRDefault="00554A53" w:rsidP="00554A5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54A53" w:rsidRPr="00554A53" w:rsidTr="00554A53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A53" w:rsidRPr="00554A53" w:rsidRDefault="00554A53" w:rsidP="00554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A53" w:rsidRPr="00554A53" w:rsidRDefault="00554A53" w:rsidP="00554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A53" w:rsidRPr="00554A53" w:rsidRDefault="00554A53" w:rsidP="00554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A53" w:rsidRPr="00554A53" w:rsidRDefault="00554A53" w:rsidP="00554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54A53" w:rsidRPr="00554A53" w:rsidTr="00554A53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53" w:rsidRPr="00554A53" w:rsidRDefault="00554A53" w:rsidP="00554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53" w:rsidRPr="00554A53" w:rsidRDefault="00554A53" w:rsidP="00554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53" w:rsidRPr="00554A53" w:rsidRDefault="00554A53" w:rsidP="00554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53" w:rsidRPr="00554A53" w:rsidRDefault="00554A53" w:rsidP="0055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4A53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54A53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554A5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54A53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554A5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54A53" w:rsidRPr="00554A53" w:rsidTr="00554A53">
        <w:trPr>
          <w:trHeight w:val="16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53" w:rsidRPr="00554A53" w:rsidRDefault="00554A53" w:rsidP="00554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A53">
              <w:rPr>
                <w:rFonts w:ascii="Times New Roman" w:hAnsi="Times New Roman"/>
                <w:sz w:val="24"/>
                <w:szCs w:val="24"/>
              </w:rPr>
              <w:t>Виды долговых обязательств (привлечение/погашение)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53" w:rsidRPr="00554A53" w:rsidRDefault="00554A53" w:rsidP="00554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A5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53" w:rsidRPr="00554A53" w:rsidRDefault="00554A53" w:rsidP="00554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A5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53" w:rsidRPr="00554A53" w:rsidRDefault="00554A53" w:rsidP="00554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A53">
              <w:rPr>
                <w:rFonts w:ascii="Times New Roman" w:hAnsi="Times New Roman"/>
                <w:sz w:val="28"/>
                <w:szCs w:val="28"/>
              </w:rPr>
              <w:t>2026 год</w:t>
            </w:r>
          </w:p>
        </w:tc>
      </w:tr>
      <w:tr w:rsidR="00554A53" w:rsidRPr="00554A53" w:rsidTr="00554A53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53" w:rsidRPr="00554A53" w:rsidRDefault="00554A53" w:rsidP="00554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4A53">
              <w:rPr>
                <w:rFonts w:ascii="Times New Roman" w:hAnsi="Times New Roman"/>
                <w:b/>
                <w:bCs/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53" w:rsidRPr="00554A53" w:rsidRDefault="00554A53" w:rsidP="00554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4A53">
              <w:rPr>
                <w:rFonts w:ascii="Times New Roman" w:hAnsi="Times New Roman"/>
                <w:b/>
                <w:bCs/>
                <w:sz w:val="24"/>
                <w:szCs w:val="24"/>
              </w:rPr>
              <w:t>1 350,0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53" w:rsidRPr="00554A53" w:rsidRDefault="00554A53" w:rsidP="00554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4A53">
              <w:rPr>
                <w:rFonts w:ascii="Times New Roman" w:hAnsi="Times New Roman"/>
                <w:b/>
                <w:bCs/>
                <w:sz w:val="24"/>
                <w:szCs w:val="24"/>
              </w:rPr>
              <w:t>1 440,0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53" w:rsidRPr="00554A53" w:rsidRDefault="00554A53" w:rsidP="00554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4A53">
              <w:rPr>
                <w:rFonts w:ascii="Times New Roman" w:hAnsi="Times New Roman"/>
                <w:b/>
                <w:bCs/>
                <w:sz w:val="28"/>
                <w:szCs w:val="28"/>
              </w:rPr>
              <w:t>1 540,0</w:t>
            </w:r>
          </w:p>
        </w:tc>
      </w:tr>
      <w:tr w:rsidR="00554A53" w:rsidRPr="00554A53" w:rsidTr="00554A53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53" w:rsidRPr="00554A53" w:rsidRDefault="00554A53" w:rsidP="00554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A5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53" w:rsidRPr="00554A53" w:rsidRDefault="00554A53" w:rsidP="00554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A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53" w:rsidRPr="00554A53" w:rsidRDefault="00554A53" w:rsidP="00554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A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53" w:rsidRPr="00554A53" w:rsidRDefault="00554A53" w:rsidP="00554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A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54A53" w:rsidRPr="00554A53" w:rsidTr="00554A53">
        <w:trPr>
          <w:trHeight w:val="11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53" w:rsidRPr="00554A53" w:rsidRDefault="00554A53" w:rsidP="00554A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4A53">
              <w:rPr>
                <w:rFonts w:ascii="Times New Roman" w:hAnsi="Times New Roman"/>
                <w:b/>
                <w:bCs/>
                <w:sz w:val="24"/>
                <w:szCs w:val="24"/>
              </w:rPr>
              <w:t>Кредиты, полученные от кредитных организаций Российской Федерации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53" w:rsidRPr="00554A53" w:rsidRDefault="00554A53" w:rsidP="00554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4A53">
              <w:rPr>
                <w:rFonts w:ascii="Times New Roman" w:hAnsi="Times New Roman"/>
                <w:b/>
                <w:bCs/>
                <w:sz w:val="24"/>
                <w:szCs w:val="24"/>
              </w:rPr>
              <w:t>1 350,0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53" w:rsidRPr="00554A53" w:rsidRDefault="00554A53" w:rsidP="00554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4A53">
              <w:rPr>
                <w:rFonts w:ascii="Times New Roman" w:hAnsi="Times New Roman"/>
                <w:b/>
                <w:bCs/>
                <w:sz w:val="24"/>
                <w:szCs w:val="24"/>
              </w:rPr>
              <w:t>1 440,0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53" w:rsidRPr="00554A53" w:rsidRDefault="00554A53" w:rsidP="00554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4A53">
              <w:rPr>
                <w:rFonts w:ascii="Times New Roman" w:hAnsi="Times New Roman"/>
                <w:b/>
                <w:bCs/>
                <w:sz w:val="28"/>
                <w:szCs w:val="28"/>
              </w:rPr>
              <w:t>1 540,0</w:t>
            </w:r>
          </w:p>
        </w:tc>
      </w:tr>
      <w:tr w:rsidR="00554A53" w:rsidRPr="00554A53" w:rsidTr="00554A53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53" w:rsidRPr="00554A53" w:rsidRDefault="00554A53" w:rsidP="00554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A53">
              <w:rPr>
                <w:rFonts w:ascii="Times New Roman" w:hAnsi="Times New Roman"/>
                <w:sz w:val="24"/>
                <w:szCs w:val="24"/>
              </w:rPr>
              <w:t>объем привлечения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53" w:rsidRPr="00554A53" w:rsidRDefault="00554A53" w:rsidP="00554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A53">
              <w:rPr>
                <w:rFonts w:ascii="Times New Roman" w:hAnsi="Times New Roman"/>
                <w:sz w:val="24"/>
                <w:szCs w:val="24"/>
              </w:rPr>
              <w:t>1 350,0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53" w:rsidRPr="00554A53" w:rsidRDefault="00554A53" w:rsidP="00554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A53">
              <w:rPr>
                <w:rFonts w:ascii="Times New Roman" w:hAnsi="Times New Roman"/>
                <w:sz w:val="24"/>
                <w:szCs w:val="24"/>
              </w:rPr>
              <w:t>1 440,0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53" w:rsidRPr="00554A53" w:rsidRDefault="00554A53" w:rsidP="00554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A53">
              <w:rPr>
                <w:rFonts w:ascii="Times New Roman" w:hAnsi="Times New Roman"/>
                <w:sz w:val="28"/>
                <w:szCs w:val="28"/>
              </w:rPr>
              <w:t>1 540,0</w:t>
            </w:r>
          </w:p>
        </w:tc>
      </w:tr>
      <w:tr w:rsidR="00554A53" w:rsidRPr="00554A53" w:rsidTr="00554A53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53" w:rsidRPr="00554A53" w:rsidRDefault="00554A53" w:rsidP="00554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A53">
              <w:rPr>
                <w:rFonts w:ascii="Times New Roman" w:hAnsi="Times New Roman"/>
                <w:sz w:val="24"/>
                <w:szCs w:val="24"/>
              </w:rPr>
              <w:t>объем погашения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53" w:rsidRPr="00554A53" w:rsidRDefault="00554A53" w:rsidP="00554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A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53" w:rsidRPr="00554A53" w:rsidRDefault="00554A53" w:rsidP="00554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A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53" w:rsidRPr="00554A53" w:rsidRDefault="00554A53" w:rsidP="00554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A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54A53" w:rsidRPr="00554A53" w:rsidTr="00554A53">
        <w:trPr>
          <w:trHeight w:val="14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53" w:rsidRPr="00554A53" w:rsidRDefault="00554A53" w:rsidP="00554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A53">
              <w:rPr>
                <w:rFonts w:ascii="Times New Roman" w:hAnsi="Times New Roman"/>
                <w:sz w:val="24"/>
                <w:szCs w:val="24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53" w:rsidRPr="00554A53" w:rsidRDefault="00554A53" w:rsidP="00554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A53">
              <w:rPr>
                <w:rFonts w:ascii="Times New Roman" w:hAnsi="Times New Roman"/>
                <w:sz w:val="24"/>
                <w:szCs w:val="24"/>
              </w:rPr>
              <w:t>до 3 лет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53" w:rsidRPr="00554A53" w:rsidRDefault="00554A53" w:rsidP="00554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A53">
              <w:rPr>
                <w:rFonts w:ascii="Times New Roman" w:hAnsi="Times New Roman"/>
                <w:sz w:val="24"/>
                <w:szCs w:val="24"/>
              </w:rPr>
              <w:t>до 3 лет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53" w:rsidRPr="00554A53" w:rsidRDefault="00554A53" w:rsidP="00554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A53">
              <w:rPr>
                <w:rFonts w:ascii="Times New Roman" w:hAnsi="Times New Roman"/>
                <w:sz w:val="28"/>
                <w:szCs w:val="28"/>
              </w:rPr>
              <w:t>до 3 лет</w:t>
            </w:r>
          </w:p>
        </w:tc>
      </w:tr>
      <w:tr w:rsidR="00554A53" w:rsidRPr="00554A53" w:rsidTr="00554A53">
        <w:trPr>
          <w:trHeight w:val="87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53" w:rsidRPr="00554A53" w:rsidRDefault="00554A53" w:rsidP="00554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A53">
              <w:rPr>
                <w:rFonts w:ascii="Times New Roman" w:hAnsi="Times New Roman"/>
                <w:sz w:val="24"/>
                <w:szCs w:val="24"/>
              </w:rPr>
              <w:t>Верхний предел муниципального долга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53" w:rsidRPr="00554A53" w:rsidRDefault="00554A53" w:rsidP="00554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A53">
              <w:rPr>
                <w:rFonts w:ascii="Times New Roman" w:hAnsi="Times New Roman"/>
                <w:sz w:val="24"/>
                <w:szCs w:val="24"/>
              </w:rPr>
              <w:t>на 01.01.2025 г.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53" w:rsidRPr="00554A53" w:rsidRDefault="00554A53" w:rsidP="00554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A53">
              <w:rPr>
                <w:rFonts w:ascii="Times New Roman" w:hAnsi="Times New Roman"/>
                <w:sz w:val="24"/>
                <w:szCs w:val="24"/>
              </w:rPr>
              <w:t>на 01.01.2026 г.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53" w:rsidRPr="00554A53" w:rsidRDefault="00554A53" w:rsidP="00554A5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54A53">
              <w:rPr>
                <w:rFonts w:ascii="Arial CYR" w:hAnsi="Arial CYR" w:cs="Arial CYR"/>
                <w:sz w:val="24"/>
                <w:szCs w:val="24"/>
              </w:rPr>
              <w:t>на 01.01.2027 г.</w:t>
            </w:r>
          </w:p>
        </w:tc>
      </w:tr>
      <w:tr w:rsidR="00554A53" w:rsidRPr="00554A53" w:rsidTr="00554A53">
        <w:trPr>
          <w:trHeight w:val="87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53" w:rsidRPr="00554A53" w:rsidRDefault="00554A53" w:rsidP="00554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53" w:rsidRPr="00554A53" w:rsidRDefault="00554A53" w:rsidP="00554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4A53">
              <w:rPr>
                <w:rFonts w:ascii="Times New Roman" w:hAnsi="Times New Roman"/>
                <w:b/>
                <w:bCs/>
                <w:sz w:val="24"/>
                <w:szCs w:val="24"/>
              </w:rPr>
              <w:t>1 350,0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53" w:rsidRPr="00554A53" w:rsidRDefault="00554A53" w:rsidP="00554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4A53">
              <w:rPr>
                <w:rFonts w:ascii="Times New Roman" w:hAnsi="Times New Roman"/>
                <w:b/>
                <w:bCs/>
                <w:sz w:val="24"/>
                <w:szCs w:val="24"/>
              </w:rPr>
              <w:t>2 790,0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53" w:rsidRPr="00554A53" w:rsidRDefault="00554A53" w:rsidP="00554A5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554A53">
              <w:rPr>
                <w:rFonts w:ascii="Arial CYR" w:hAnsi="Arial CYR" w:cs="Arial CYR"/>
                <w:b/>
                <w:bCs/>
                <w:sz w:val="24"/>
                <w:szCs w:val="24"/>
              </w:rPr>
              <w:t>4 330,0</w:t>
            </w:r>
          </w:p>
        </w:tc>
      </w:tr>
    </w:tbl>
    <w:p w:rsidR="008E5193" w:rsidRDefault="008E5193" w:rsidP="008E5193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F27FFA" w:rsidRPr="00F27FFA" w:rsidRDefault="00F27FFA" w:rsidP="00F27FFA">
      <w:pPr>
        <w:spacing w:after="0" w:line="240" w:lineRule="auto"/>
        <w:ind w:right="-5"/>
        <w:rPr>
          <w:rFonts w:ascii="Arial" w:hAnsi="Arial" w:cs="Arial"/>
          <w:sz w:val="18"/>
          <w:szCs w:val="18"/>
        </w:rPr>
      </w:pPr>
    </w:p>
    <w:p w:rsidR="00F27FFA" w:rsidRPr="00F27FFA" w:rsidRDefault="00F27FFA" w:rsidP="00F27FFA">
      <w:pPr>
        <w:spacing w:after="0" w:line="240" w:lineRule="auto"/>
        <w:ind w:right="-5"/>
        <w:rPr>
          <w:rFonts w:ascii="Arial" w:hAnsi="Arial" w:cs="Arial"/>
          <w:sz w:val="18"/>
          <w:szCs w:val="18"/>
        </w:rPr>
      </w:pPr>
    </w:p>
    <w:p w:rsidR="00F64FF2" w:rsidRDefault="00F64FF2" w:rsidP="002150C8">
      <w:pPr>
        <w:spacing w:after="0" w:line="240" w:lineRule="auto"/>
      </w:pPr>
    </w:p>
    <w:p w:rsidR="00B77CEC" w:rsidRDefault="00B77CEC" w:rsidP="002150C8">
      <w:pPr>
        <w:spacing w:after="0" w:line="240" w:lineRule="auto"/>
      </w:pPr>
    </w:p>
    <w:p w:rsidR="00A41C22" w:rsidRPr="00630C24" w:rsidRDefault="00A41C22" w:rsidP="002150C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30C24">
        <w:rPr>
          <w:rFonts w:ascii="Times New Roman" w:hAnsi="Times New Roman"/>
          <w:sz w:val="16"/>
          <w:szCs w:val="16"/>
        </w:rPr>
        <w:t>Учредитель: Дума и администрация  Качугского  городского  поселения</w:t>
      </w:r>
    </w:p>
    <w:p w:rsidR="00A41C22" w:rsidRPr="00630C24" w:rsidRDefault="00A41C22" w:rsidP="002150C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30C24">
        <w:rPr>
          <w:rFonts w:ascii="Times New Roman" w:hAnsi="Times New Roman"/>
          <w:sz w:val="16"/>
          <w:szCs w:val="16"/>
        </w:rPr>
        <w:t>Адрес: п. Качуг, ул. Ленских Событий, д. 37</w:t>
      </w:r>
    </w:p>
    <w:p w:rsidR="00A41C22" w:rsidRPr="00630C24" w:rsidRDefault="00A41C22" w:rsidP="002150C8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gramStart"/>
      <w:r w:rsidRPr="00630C24">
        <w:rPr>
          <w:rFonts w:ascii="Times New Roman" w:hAnsi="Times New Roman"/>
          <w:sz w:val="16"/>
          <w:szCs w:val="16"/>
        </w:rPr>
        <w:t>Ответственные</w:t>
      </w:r>
      <w:proofErr w:type="gramEnd"/>
      <w:r w:rsidRPr="00630C24">
        <w:rPr>
          <w:rFonts w:ascii="Times New Roman" w:hAnsi="Times New Roman"/>
          <w:sz w:val="16"/>
          <w:szCs w:val="16"/>
        </w:rPr>
        <w:t xml:space="preserve"> за выпуск:   Калашников А.Г.</w:t>
      </w:r>
    </w:p>
    <w:p w:rsidR="00A41C22" w:rsidRPr="002150C8" w:rsidRDefault="00192EA8" w:rsidP="002150C8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</w:t>
      </w:r>
      <w:r w:rsidR="00A41C22" w:rsidRPr="00630C24">
        <w:rPr>
          <w:rFonts w:ascii="Times New Roman" w:hAnsi="Times New Roman"/>
          <w:sz w:val="16"/>
          <w:szCs w:val="16"/>
        </w:rPr>
        <w:t xml:space="preserve">  </w:t>
      </w:r>
      <w:r w:rsidR="00EE2816">
        <w:rPr>
          <w:rFonts w:ascii="Times New Roman" w:hAnsi="Times New Roman"/>
          <w:sz w:val="16"/>
          <w:szCs w:val="16"/>
        </w:rPr>
        <w:t xml:space="preserve"> </w:t>
      </w:r>
      <w:r w:rsidR="00A41C22" w:rsidRPr="00630C24">
        <w:rPr>
          <w:rFonts w:ascii="Times New Roman" w:hAnsi="Times New Roman"/>
          <w:sz w:val="16"/>
          <w:szCs w:val="16"/>
        </w:rPr>
        <w:t xml:space="preserve"> </w:t>
      </w:r>
      <w:r w:rsidR="00EE2816">
        <w:rPr>
          <w:rFonts w:ascii="Times New Roman" w:hAnsi="Times New Roman"/>
          <w:sz w:val="16"/>
          <w:szCs w:val="16"/>
        </w:rPr>
        <w:t>Винокурова Е.А.</w:t>
      </w:r>
    </w:p>
    <w:sectPr w:rsidR="00A41C22" w:rsidRPr="002150C8" w:rsidSect="0027404C">
      <w:footerReference w:type="default" r:id="rId9"/>
      <w:footerReference w:type="first" r:id="rId10"/>
      <w:pgSz w:w="11906" w:h="16838"/>
      <w:pgMar w:top="1134" w:right="850" w:bottom="993" w:left="1276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AC6" w:rsidRDefault="00340AC6" w:rsidP="0027404C">
      <w:pPr>
        <w:spacing w:after="0" w:line="240" w:lineRule="auto"/>
      </w:pPr>
      <w:r>
        <w:separator/>
      </w:r>
    </w:p>
  </w:endnote>
  <w:endnote w:type="continuationSeparator" w:id="0">
    <w:p w:rsidR="00340AC6" w:rsidRDefault="00340AC6" w:rsidP="00274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9626072"/>
      <w:docPartObj>
        <w:docPartGallery w:val="Page Numbers (Bottom of Page)"/>
        <w:docPartUnique/>
      </w:docPartObj>
    </w:sdtPr>
    <w:sdtContent>
      <w:p w:rsidR="0015051E" w:rsidRDefault="0015051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3D5">
          <w:rPr>
            <w:noProof/>
          </w:rPr>
          <w:t>13</w:t>
        </w:r>
        <w:r>
          <w:fldChar w:fldCharType="end"/>
        </w:r>
      </w:p>
    </w:sdtContent>
  </w:sdt>
  <w:p w:rsidR="0015051E" w:rsidRDefault="0015051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742454"/>
      <w:docPartObj>
        <w:docPartGallery w:val="Page Numbers (Bottom of Page)"/>
        <w:docPartUnique/>
      </w:docPartObj>
    </w:sdtPr>
    <w:sdtContent>
      <w:p w:rsidR="0015051E" w:rsidRDefault="0015051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5051E" w:rsidRDefault="0015051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AC6" w:rsidRDefault="00340AC6" w:rsidP="0027404C">
      <w:pPr>
        <w:spacing w:after="0" w:line="240" w:lineRule="auto"/>
      </w:pPr>
      <w:r>
        <w:separator/>
      </w:r>
    </w:p>
  </w:footnote>
  <w:footnote w:type="continuationSeparator" w:id="0">
    <w:p w:rsidR="00340AC6" w:rsidRDefault="00340AC6" w:rsidP="00274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3F17"/>
    <w:multiLevelType w:val="hybridMultilevel"/>
    <w:tmpl w:val="07D02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E7887"/>
    <w:multiLevelType w:val="hybridMultilevel"/>
    <w:tmpl w:val="A52AB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42978"/>
    <w:multiLevelType w:val="hybridMultilevel"/>
    <w:tmpl w:val="2BA481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77D93"/>
    <w:multiLevelType w:val="hybridMultilevel"/>
    <w:tmpl w:val="7F38149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9A1011"/>
    <w:multiLevelType w:val="hybridMultilevel"/>
    <w:tmpl w:val="B1E8C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F2005"/>
    <w:multiLevelType w:val="hybridMultilevel"/>
    <w:tmpl w:val="768096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251AD"/>
    <w:multiLevelType w:val="hybridMultilevel"/>
    <w:tmpl w:val="90A8F078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>
    <w:nsid w:val="7FD14641"/>
    <w:multiLevelType w:val="hybridMultilevel"/>
    <w:tmpl w:val="5D98FC30"/>
    <w:lvl w:ilvl="0" w:tplc="4AC28D64">
      <w:numFmt w:val="bullet"/>
      <w:lvlText w:val="-"/>
      <w:lvlJc w:val="left"/>
      <w:pPr>
        <w:ind w:left="113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D4676C">
      <w:numFmt w:val="bullet"/>
      <w:lvlText w:val="•"/>
      <w:lvlJc w:val="left"/>
      <w:pPr>
        <w:ind w:left="1170" w:hanging="154"/>
      </w:pPr>
      <w:rPr>
        <w:rFonts w:hint="default"/>
        <w:lang w:val="ru-RU" w:eastAsia="en-US" w:bidi="ar-SA"/>
      </w:rPr>
    </w:lvl>
    <w:lvl w:ilvl="2" w:tplc="11E60098">
      <w:numFmt w:val="bullet"/>
      <w:lvlText w:val="•"/>
      <w:lvlJc w:val="left"/>
      <w:pPr>
        <w:ind w:left="2220" w:hanging="154"/>
      </w:pPr>
      <w:rPr>
        <w:rFonts w:hint="default"/>
        <w:lang w:val="ru-RU" w:eastAsia="en-US" w:bidi="ar-SA"/>
      </w:rPr>
    </w:lvl>
    <w:lvl w:ilvl="3" w:tplc="29F292DA">
      <w:numFmt w:val="bullet"/>
      <w:lvlText w:val="•"/>
      <w:lvlJc w:val="left"/>
      <w:pPr>
        <w:ind w:left="3270" w:hanging="154"/>
      </w:pPr>
      <w:rPr>
        <w:rFonts w:hint="default"/>
        <w:lang w:val="ru-RU" w:eastAsia="en-US" w:bidi="ar-SA"/>
      </w:rPr>
    </w:lvl>
    <w:lvl w:ilvl="4" w:tplc="1FF69068">
      <w:numFmt w:val="bullet"/>
      <w:lvlText w:val="•"/>
      <w:lvlJc w:val="left"/>
      <w:pPr>
        <w:ind w:left="4320" w:hanging="154"/>
      </w:pPr>
      <w:rPr>
        <w:rFonts w:hint="default"/>
        <w:lang w:val="ru-RU" w:eastAsia="en-US" w:bidi="ar-SA"/>
      </w:rPr>
    </w:lvl>
    <w:lvl w:ilvl="5" w:tplc="915CEECA">
      <w:numFmt w:val="bullet"/>
      <w:lvlText w:val="•"/>
      <w:lvlJc w:val="left"/>
      <w:pPr>
        <w:ind w:left="5370" w:hanging="154"/>
      </w:pPr>
      <w:rPr>
        <w:rFonts w:hint="default"/>
        <w:lang w:val="ru-RU" w:eastAsia="en-US" w:bidi="ar-SA"/>
      </w:rPr>
    </w:lvl>
    <w:lvl w:ilvl="6" w:tplc="578E6932">
      <w:numFmt w:val="bullet"/>
      <w:lvlText w:val="•"/>
      <w:lvlJc w:val="left"/>
      <w:pPr>
        <w:ind w:left="6420" w:hanging="154"/>
      </w:pPr>
      <w:rPr>
        <w:rFonts w:hint="default"/>
        <w:lang w:val="ru-RU" w:eastAsia="en-US" w:bidi="ar-SA"/>
      </w:rPr>
    </w:lvl>
    <w:lvl w:ilvl="7" w:tplc="F9BA10FC">
      <w:numFmt w:val="bullet"/>
      <w:lvlText w:val="•"/>
      <w:lvlJc w:val="left"/>
      <w:pPr>
        <w:ind w:left="7470" w:hanging="154"/>
      </w:pPr>
      <w:rPr>
        <w:rFonts w:hint="default"/>
        <w:lang w:val="ru-RU" w:eastAsia="en-US" w:bidi="ar-SA"/>
      </w:rPr>
    </w:lvl>
    <w:lvl w:ilvl="8" w:tplc="12FA68F2">
      <w:numFmt w:val="bullet"/>
      <w:lvlText w:val="•"/>
      <w:lvlJc w:val="left"/>
      <w:pPr>
        <w:ind w:left="8520" w:hanging="15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16"/>
    <w:rsid w:val="00057A67"/>
    <w:rsid w:val="00072789"/>
    <w:rsid w:val="000B235C"/>
    <w:rsid w:val="000D346D"/>
    <w:rsid w:val="000D59C5"/>
    <w:rsid w:val="001035E5"/>
    <w:rsid w:val="0013001A"/>
    <w:rsid w:val="0014321F"/>
    <w:rsid w:val="0015051E"/>
    <w:rsid w:val="0016120F"/>
    <w:rsid w:val="001819BC"/>
    <w:rsid w:val="001871C9"/>
    <w:rsid w:val="00192EA8"/>
    <w:rsid w:val="002150C8"/>
    <w:rsid w:val="0026385B"/>
    <w:rsid w:val="0027404C"/>
    <w:rsid w:val="002C73AB"/>
    <w:rsid w:val="002D65EF"/>
    <w:rsid w:val="002E6FAA"/>
    <w:rsid w:val="00304B55"/>
    <w:rsid w:val="00340AC6"/>
    <w:rsid w:val="0044359F"/>
    <w:rsid w:val="00474FC6"/>
    <w:rsid w:val="00487513"/>
    <w:rsid w:val="004B07C0"/>
    <w:rsid w:val="004E6C89"/>
    <w:rsid w:val="004F789A"/>
    <w:rsid w:val="00554A53"/>
    <w:rsid w:val="005563C5"/>
    <w:rsid w:val="00564345"/>
    <w:rsid w:val="00593F05"/>
    <w:rsid w:val="005C2E2F"/>
    <w:rsid w:val="005C391A"/>
    <w:rsid w:val="005F487E"/>
    <w:rsid w:val="006014A5"/>
    <w:rsid w:val="0065728C"/>
    <w:rsid w:val="006A0B03"/>
    <w:rsid w:val="006A2A17"/>
    <w:rsid w:val="006F6623"/>
    <w:rsid w:val="00702027"/>
    <w:rsid w:val="007420A3"/>
    <w:rsid w:val="007664D0"/>
    <w:rsid w:val="008021D5"/>
    <w:rsid w:val="00810EBC"/>
    <w:rsid w:val="00833CF8"/>
    <w:rsid w:val="00866578"/>
    <w:rsid w:val="0086698D"/>
    <w:rsid w:val="00870477"/>
    <w:rsid w:val="00870D63"/>
    <w:rsid w:val="008A66CC"/>
    <w:rsid w:val="008D7CF9"/>
    <w:rsid w:val="008E5193"/>
    <w:rsid w:val="009634DC"/>
    <w:rsid w:val="0098411E"/>
    <w:rsid w:val="009A4C26"/>
    <w:rsid w:val="009D68CA"/>
    <w:rsid w:val="00A0385C"/>
    <w:rsid w:val="00A152CF"/>
    <w:rsid w:val="00A243D5"/>
    <w:rsid w:val="00A41C22"/>
    <w:rsid w:val="00A54E7D"/>
    <w:rsid w:val="00A81932"/>
    <w:rsid w:val="00AE131C"/>
    <w:rsid w:val="00B6215F"/>
    <w:rsid w:val="00B77CEC"/>
    <w:rsid w:val="00B81E6C"/>
    <w:rsid w:val="00B945C4"/>
    <w:rsid w:val="00BC5266"/>
    <w:rsid w:val="00C0665C"/>
    <w:rsid w:val="00C673F5"/>
    <w:rsid w:val="00CB037A"/>
    <w:rsid w:val="00CE62E6"/>
    <w:rsid w:val="00CF6E16"/>
    <w:rsid w:val="00D044A3"/>
    <w:rsid w:val="00D21E54"/>
    <w:rsid w:val="00D715BB"/>
    <w:rsid w:val="00DA242C"/>
    <w:rsid w:val="00DC5A22"/>
    <w:rsid w:val="00DD06E8"/>
    <w:rsid w:val="00DF4B13"/>
    <w:rsid w:val="00E33216"/>
    <w:rsid w:val="00E50C0A"/>
    <w:rsid w:val="00E80A43"/>
    <w:rsid w:val="00E95F70"/>
    <w:rsid w:val="00EB4A8A"/>
    <w:rsid w:val="00EE2816"/>
    <w:rsid w:val="00F1081A"/>
    <w:rsid w:val="00F25367"/>
    <w:rsid w:val="00F27FFA"/>
    <w:rsid w:val="00F52950"/>
    <w:rsid w:val="00F64FF2"/>
    <w:rsid w:val="00F66188"/>
    <w:rsid w:val="00F923D6"/>
    <w:rsid w:val="00FE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77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81932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F5295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1932"/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character" w:customStyle="1" w:styleId="21">
    <w:name w:val="Основной текст с отступом 2 Знак"/>
    <w:link w:val="22"/>
    <w:locked/>
    <w:rsid w:val="00A81932"/>
    <w:rPr>
      <w:sz w:val="28"/>
      <w:szCs w:val="24"/>
    </w:rPr>
  </w:style>
  <w:style w:type="paragraph" w:styleId="22">
    <w:name w:val="Body Text Indent 2"/>
    <w:basedOn w:val="a"/>
    <w:link w:val="21"/>
    <w:rsid w:val="00A81932"/>
    <w:pPr>
      <w:spacing w:after="0" w:line="240" w:lineRule="auto"/>
      <w:ind w:firstLine="708"/>
      <w:jc w:val="both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A81932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A819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A81932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819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634DC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9634D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F52950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Normal (Web)"/>
    <w:basedOn w:val="a"/>
    <w:uiPriority w:val="99"/>
    <w:unhideWhenUsed/>
    <w:rsid w:val="006F66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link w:val="a8"/>
    <w:uiPriority w:val="1"/>
    <w:qFormat/>
    <w:rsid w:val="006F66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locked/>
    <w:rsid w:val="006F6623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74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404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274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404C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B77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Body Text"/>
    <w:basedOn w:val="a"/>
    <w:link w:val="ae"/>
    <w:uiPriority w:val="1"/>
    <w:unhideWhenUsed/>
    <w:qFormat/>
    <w:rsid w:val="005F487E"/>
    <w:pPr>
      <w:spacing w:after="120"/>
    </w:pPr>
  </w:style>
  <w:style w:type="character" w:customStyle="1" w:styleId="ae">
    <w:name w:val="Основной текст Знак"/>
    <w:basedOn w:val="a0"/>
    <w:link w:val="ad"/>
    <w:uiPriority w:val="1"/>
    <w:rsid w:val="005F487E"/>
    <w:rPr>
      <w:rFonts w:ascii="Calibri" w:eastAsia="Times New Roman" w:hAnsi="Calibri" w:cs="Times New Roman"/>
      <w:lang w:eastAsia="ru-RU"/>
    </w:rPr>
  </w:style>
  <w:style w:type="table" w:styleId="af">
    <w:name w:val="Table Grid"/>
    <w:basedOn w:val="a1"/>
    <w:rsid w:val="004B07C0"/>
    <w:pPr>
      <w:spacing w:after="0" w:line="240" w:lineRule="auto"/>
      <w:ind w:firstLine="709"/>
      <w:jc w:val="right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unhideWhenUsed/>
    <w:rsid w:val="000B235C"/>
    <w:rPr>
      <w:color w:val="800080" w:themeColor="followed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F64FF2"/>
  </w:style>
  <w:style w:type="table" w:customStyle="1" w:styleId="12">
    <w:name w:val="Сетка таблицы1"/>
    <w:basedOn w:val="a1"/>
    <w:next w:val="af"/>
    <w:uiPriority w:val="59"/>
    <w:rsid w:val="00F64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F64FF2"/>
  </w:style>
  <w:style w:type="table" w:customStyle="1" w:styleId="TableNormal">
    <w:name w:val="Table Normal"/>
    <w:uiPriority w:val="2"/>
    <w:semiHidden/>
    <w:unhideWhenUsed/>
    <w:qFormat/>
    <w:rsid w:val="00F64F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Title"/>
    <w:basedOn w:val="a"/>
    <w:link w:val="af2"/>
    <w:uiPriority w:val="1"/>
    <w:qFormat/>
    <w:rsid w:val="00F64FF2"/>
    <w:pPr>
      <w:widowControl w:val="0"/>
      <w:autoSpaceDE w:val="0"/>
      <w:autoSpaceDN w:val="0"/>
      <w:spacing w:before="70" w:after="0" w:line="240" w:lineRule="auto"/>
      <w:ind w:left="272" w:right="271"/>
      <w:jc w:val="center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af2">
    <w:name w:val="Название Знак"/>
    <w:basedOn w:val="a0"/>
    <w:link w:val="af1"/>
    <w:uiPriority w:val="1"/>
    <w:rsid w:val="00F64FF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3">
    <w:name w:val="List Paragraph"/>
    <w:basedOn w:val="a"/>
    <w:uiPriority w:val="1"/>
    <w:qFormat/>
    <w:rsid w:val="00F64FF2"/>
    <w:pPr>
      <w:widowControl w:val="0"/>
      <w:autoSpaceDE w:val="0"/>
      <w:autoSpaceDN w:val="0"/>
      <w:spacing w:after="0" w:line="240" w:lineRule="auto"/>
      <w:ind w:left="113" w:right="107"/>
      <w:jc w:val="both"/>
    </w:pPr>
    <w:rPr>
      <w:rFonts w:ascii="Times New Roman" w:hAnsi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F64FF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F64FF2"/>
  </w:style>
  <w:style w:type="table" w:customStyle="1" w:styleId="24">
    <w:name w:val="Сетка таблицы2"/>
    <w:basedOn w:val="a1"/>
    <w:next w:val="af"/>
    <w:uiPriority w:val="59"/>
    <w:rsid w:val="00F64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F661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F66188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4">
    <w:name w:val="xl74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9D68C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9D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9D68C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i/>
      <w:iCs/>
      <w:color w:val="22272F"/>
      <w:sz w:val="24"/>
      <w:szCs w:val="24"/>
    </w:rPr>
  </w:style>
  <w:style w:type="paragraph" w:customStyle="1" w:styleId="xl82">
    <w:name w:val="xl82"/>
    <w:basedOn w:val="a"/>
    <w:rsid w:val="009D68C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3">
    <w:name w:val="xl83"/>
    <w:basedOn w:val="a"/>
    <w:rsid w:val="009D68C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22272F"/>
      <w:sz w:val="24"/>
      <w:szCs w:val="24"/>
    </w:rPr>
  </w:style>
  <w:style w:type="paragraph" w:customStyle="1" w:styleId="xl84">
    <w:name w:val="xl84"/>
    <w:basedOn w:val="a"/>
    <w:rsid w:val="005C2E2F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5C2E2F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5C2E2F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E50C0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rsid w:val="00E50C0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i/>
      <w:iCs/>
      <w:color w:val="22272F"/>
      <w:sz w:val="24"/>
      <w:szCs w:val="24"/>
    </w:rPr>
  </w:style>
  <w:style w:type="paragraph" w:customStyle="1" w:styleId="xl89">
    <w:name w:val="xl89"/>
    <w:basedOn w:val="a"/>
    <w:rsid w:val="00E50C0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22272F"/>
      <w:sz w:val="24"/>
      <w:szCs w:val="24"/>
    </w:rPr>
  </w:style>
  <w:style w:type="numbering" w:customStyle="1" w:styleId="3">
    <w:name w:val="Нет списка3"/>
    <w:next w:val="a2"/>
    <w:uiPriority w:val="99"/>
    <w:semiHidden/>
    <w:unhideWhenUsed/>
    <w:rsid w:val="00F27FFA"/>
  </w:style>
  <w:style w:type="table" w:customStyle="1" w:styleId="30">
    <w:name w:val="Сетка таблицы3"/>
    <w:basedOn w:val="a1"/>
    <w:next w:val="af"/>
    <w:rsid w:val="00F27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27FFA"/>
    <w:pPr>
      <w:spacing w:after="0" w:line="240" w:lineRule="auto"/>
    </w:pPr>
    <w:rPr>
      <w:rFonts w:ascii="Arial" w:hAnsi="Arial"/>
      <w:sz w:val="16"/>
      <w:szCs w:val="16"/>
      <w:lang w:val="x-none" w:eastAsia="x-none"/>
    </w:rPr>
  </w:style>
  <w:style w:type="character" w:customStyle="1" w:styleId="af5">
    <w:name w:val="Текст выноски Знак"/>
    <w:basedOn w:val="a0"/>
    <w:link w:val="af4"/>
    <w:rsid w:val="00F27FFA"/>
    <w:rPr>
      <w:rFonts w:ascii="Arial" w:eastAsia="Times New Roman" w:hAnsi="Arial" w:cs="Times New Roman"/>
      <w:sz w:val="16"/>
      <w:szCs w:val="16"/>
      <w:lang w:val="x-none" w:eastAsia="x-none"/>
    </w:rPr>
  </w:style>
  <w:style w:type="paragraph" w:customStyle="1" w:styleId="xl90">
    <w:name w:val="xl90"/>
    <w:basedOn w:val="a"/>
    <w:rsid w:val="0016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77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81932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F5295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1932"/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character" w:customStyle="1" w:styleId="21">
    <w:name w:val="Основной текст с отступом 2 Знак"/>
    <w:link w:val="22"/>
    <w:locked/>
    <w:rsid w:val="00A81932"/>
    <w:rPr>
      <w:sz w:val="28"/>
      <w:szCs w:val="24"/>
    </w:rPr>
  </w:style>
  <w:style w:type="paragraph" w:styleId="22">
    <w:name w:val="Body Text Indent 2"/>
    <w:basedOn w:val="a"/>
    <w:link w:val="21"/>
    <w:rsid w:val="00A81932"/>
    <w:pPr>
      <w:spacing w:after="0" w:line="240" w:lineRule="auto"/>
      <w:ind w:firstLine="708"/>
      <w:jc w:val="both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A81932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A819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A81932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819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634DC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9634D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F52950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Normal (Web)"/>
    <w:basedOn w:val="a"/>
    <w:uiPriority w:val="99"/>
    <w:unhideWhenUsed/>
    <w:rsid w:val="006F66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link w:val="a8"/>
    <w:uiPriority w:val="1"/>
    <w:qFormat/>
    <w:rsid w:val="006F66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locked/>
    <w:rsid w:val="006F6623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74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404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274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404C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B77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Body Text"/>
    <w:basedOn w:val="a"/>
    <w:link w:val="ae"/>
    <w:uiPriority w:val="1"/>
    <w:unhideWhenUsed/>
    <w:qFormat/>
    <w:rsid w:val="005F487E"/>
    <w:pPr>
      <w:spacing w:after="120"/>
    </w:pPr>
  </w:style>
  <w:style w:type="character" w:customStyle="1" w:styleId="ae">
    <w:name w:val="Основной текст Знак"/>
    <w:basedOn w:val="a0"/>
    <w:link w:val="ad"/>
    <w:uiPriority w:val="1"/>
    <w:rsid w:val="005F487E"/>
    <w:rPr>
      <w:rFonts w:ascii="Calibri" w:eastAsia="Times New Roman" w:hAnsi="Calibri" w:cs="Times New Roman"/>
      <w:lang w:eastAsia="ru-RU"/>
    </w:rPr>
  </w:style>
  <w:style w:type="table" w:styleId="af">
    <w:name w:val="Table Grid"/>
    <w:basedOn w:val="a1"/>
    <w:rsid w:val="004B07C0"/>
    <w:pPr>
      <w:spacing w:after="0" w:line="240" w:lineRule="auto"/>
      <w:ind w:firstLine="709"/>
      <w:jc w:val="right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unhideWhenUsed/>
    <w:rsid w:val="000B235C"/>
    <w:rPr>
      <w:color w:val="800080" w:themeColor="followed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F64FF2"/>
  </w:style>
  <w:style w:type="table" w:customStyle="1" w:styleId="12">
    <w:name w:val="Сетка таблицы1"/>
    <w:basedOn w:val="a1"/>
    <w:next w:val="af"/>
    <w:uiPriority w:val="59"/>
    <w:rsid w:val="00F64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F64FF2"/>
  </w:style>
  <w:style w:type="table" w:customStyle="1" w:styleId="TableNormal">
    <w:name w:val="Table Normal"/>
    <w:uiPriority w:val="2"/>
    <w:semiHidden/>
    <w:unhideWhenUsed/>
    <w:qFormat/>
    <w:rsid w:val="00F64F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Title"/>
    <w:basedOn w:val="a"/>
    <w:link w:val="af2"/>
    <w:uiPriority w:val="1"/>
    <w:qFormat/>
    <w:rsid w:val="00F64FF2"/>
    <w:pPr>
      <w:widowControl w:val="0"/>
      <w:autoSpaceDE w:val="0"/>
      <w:autoSpaceDN w:val="0"/>
      <w:spacing w:before="70" w:after="0" w:line="240" w:lineRule="auto"/>
      <w:ind w:left="272" w:right="271"/>
      <w:jc w:val="center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af2">
    <w:name w:val="Название Знак"/>
    <w:basedOn w:val="a0"/>
    <w:link w:val="af1"/>
    <w:uiPriority w:val="1"/>
    <w:rsid w:val="00F64FF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3">
    <w:name w:val="List Paragraph"/>
    <w:basedOn w:val="a"/>
    <w:uiPriority w:val="1"/>
    <w:qFormat/>
    <w:rsid w:val="00F64FF2"/>
    <w:pPr>
      <w:widowControl w:val="0"/>
      <w:autoSpaceDE w:val="0"/>
      <w:autoSpaceDN w:val="0"/>
      <w:spacing w:after="0" w:line="240" w:lineRule="auto"/>
      <w:ind w:left="113" w:right="107"/>
      <w:jc w:val="both"/>
    </w:pPr>
    <w:rPr>
      <w:rFonts w:ascii="Times New Roman" w:hAnsi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F64FF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F64FF2"/>
  </w:style>
  <w:style w:type="table" w:customStyle="1" w:styleId="24">
    <w:name w:val="Сетка таблицы2"/>
    <w:basedOn w:val="a1"/>
    <w:next w:val="af"/>
    <w:uiPriority w:val="59"/>
    <w:rsid w:val="00F64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F661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F66188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4">
    <w:name w:val="xl74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9D68C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9D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9D68C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i/>
      <w:iCs/>
      <w:color w:val="22272F"/>
      <w:sz w:val="24"/>
      <w:szCs w:val="24"/>
    </w:rPr>
  </w:style>
  <w:style w:type="paragraph" w:customStyle="1" w:styleId="xl82">
    <w:name w:val="xl82"/>
    <w:basedOn w:val="a"/>
    <w:rsid w:val="009D68C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3">
    <w:name w:val="xl83"/>
    <w:basedOn w:val="a"/>
    <w:rsid w:val="009D68C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22272F"/>
      <w:sz w:val="24"/>
      <w:szCs w:val="24"/>
    </w:rPr>
  </w:style>
  <w:style w:type="paragraph" w:customStyle="1" w:styleId="xl84">
    <w:name w:val="xl84"/>
    <w:basedOn w:val="a"/>
    <w:rsid w:val="005C2E2F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5C2E2F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5C2E2F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E50C0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rsid w:val="00E50C0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i/>
      <w:iCs/>
      <w:color w:val="22272F"/>
      <w:sz w:val="24"/>
      <w:szCs w:val="24"/>
    </w:rPr>
  </w:style>
  <w:style w:type="paragraph" w:customStyle="1" w:styleId="xl89">
    <w:name w:val="xl89"/>
    <w:basedOn w:val="a"/>
    <w:rsid w:val="00E50C0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22272F"/>
      <w:sz w:val="24"/>
      <w:szCs w:val="24"/>
    </w:rPr>
  </w:style>
  <w:style w:type="numbering" w:customStyle="1" w:styleId="3">
    <w:name w:val="Нет списка3"/>
    <w:next w:val="a2"/>
    <w:uiPriority w:val="99"/>
    <w:semiHidden/>
    <w:unhideWhenUsed/>
    <w:rsid w:val="00F27FFA"/>
  </w:style>
  <w:style w:type="table" w:customStyle="1" w:styleId="30">
    <w:name w:val="Сетка таблицы3"/>
    <w:basedOn w:val="a1"/>
    <w:next w:val="af"/>
    <w:rsid w:val="00F27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27FFA"/>
    <w:pPr>
      <w:spacing w:after="0" w:line="240" w:lineRule="auto"/>
    </w:pPr>
    <w:rPr>
      <w:rFonts w:ascii="Arial" w:hAnsi="Arial"/>
      <w:sz w:val="16"/>
      <w:szCs w:val="16"/>
      <w:lang w:val="x-none" w:eastAsia="x-none"/>
    </w:rPr>
  </w:style>
  <w:style w:type="character" w:customStyle="1" w:styleId="af5">
    <w:name w:val="Текст выноски Знак"/>
    <w:basedOn w:val="a0"/>
    <w:link w:val="af4"/>
    <w:rsid w:val="00F27FFA"/>
    <w:rPr>
      <w:rFonts w:ascii="Arial" w:eastAsia="Times New Roman" w:hAnsi="Arial" w:cs="Times New Roman"/>
      <w:sz w:val="16"/>
      <w:szCs w:val="16"/>
      <w:lang w:val="x-none" w:eastAsia="x-none"/>
    </w:rPr>
  </w:style>
  <w:style w:type="paragraph" w:customStyle="1" w:styleId="xl90">
    <w:name w:val="xl90"/>
    <w:basedOn w:val="a"/>
    <w:rsid w:val="0016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C6553-7626-4DD6-B44E-B0A3068FA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51</Pages>
  <Words>16074</Words>
  <Characters>91626</Characters>
  <Application>Microsoft Office Word</Application>
  <DocSecurity>0</DocSecurity>
  <Lines>763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dcterms:created xsi:type="dcterms:W3CDTF">2023-11-17T03:27:00Z</dcterms:created>
  <dcterms:modified xsi:type="dcterms:W3CDTF">2023-11-17T03:51:00Z</dcterms:modified>
</cp:coreProperties>
</file>