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FD" w:rsidRPr="004B7C57" w:rsidRDefault="00760888" w:rsidP="00A651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A651FD">
        <w:rPr>
          <w:rFonts w:ascii="Arial" w:hAnsi="Arial" w:cs="Arial"/>
          <w:b/>
          <w:sz w:val="32"/>
          <w:szCs w:val="32"/>
        </w:rPr>
        <w:t>.10.2019г.№</w:t>
      </w:r>
      <w:r w:rsidR="008756B5">
        <w:rPr>
          <w:rFonts w:ascii="Arial" w:hAnsi="Arial" w:cs="Arial"/>
          <w:b/>
          <w:sz w:val="32"/>
          <w:szCs w:val="32"/>
        </w:rPr>
        <w:t>142</w:t>
      </w:r>
      <w:bookmarkStart w:id="0" w:name="_GoBack"/>
      <w:bookmarkEnd w:id="0"/>
      <w:r w:rsidR="00A651FD">
        <w:rPr>
          <w:rFonts w:ascii="Arial" w:hAnsi="Arial" w:cs="Arial"/>
          <w:b/>
          <w:sz w:val="32"/>
          <w:szCs w:val="32"/>
        </w:rPr>
        <w:t xml:space="preserve">  </w:t>
      </w:r>
      <w:r w:rsidR="004B7C57">
        <w:rPr>
          <w:rFonts w:ascii="Arial" w:hAnsi="Arial" w:cs="Arial"/>
          <w:b/>
          <w:sz w:val="32"/>
          <w:szCs w:val="32"/>
        </w:rPr>
        <w:t xml:space="preserve">    </w:t>
      </w:r>
      <w:r w:rsidR="004B7C57">
        <w:rPr>
          <w:rFonts w:ascii="Arial" w:hAnsi="Arial" w:cs="Arial"/>
        </w:rPr>
        <w:t>(проект)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651FD" w:rsidRDefault="00A651FD" w:rsidP="00A651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A651FD" w:rsidRDefault="00A651FD" w:rsidP="00A651FD">
      <w:pPr>
        <w:jc w:val="center"/>
        <w:rPr>
          <w:rFonts w:ascii="Arial" w:hAnsi="Arial" w:cs="Arial"/>
          <w:b/>
          <w:sz w:val="32"/>
          <w:szCs w:val="32"/>
        </w:rPr>
      </w:pP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18.04.2018г.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ст.7,35,44 Федерального закона от 06.10.2003г. №131 – ФЗ «Об общих принципах организации местного самоуправления в Российской Федерации» Дума Качугского муниципального образования, городское поселение</w:t>
      </w: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</w:p>
    <w:p w:rsidR="00A651FD" w:rsidRDefault="00A651FD" w:rsidP="00A651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651FD" w:rsidRDefault="00A651FD" w:rsidP="00A651FD">
      <w:pPr>
        <w:jc w:val="both"/>
        <w:rPr>
          <w:rFonts w:ascii="Arial" w:hAnsi="Arial" w:cs="Arial"/>
          <w:b/>
          <w:sz w:val="32"/>
          <w:szCs w:val="32"/>
        </w:rPr>
      </w:pP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 и дополнения:</w:t>
      </w: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Статья 6. Вопросы местного значения Поселения.</w:t>
      </w: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пункт 20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Статья 8. Полномочия органов местного самоуправления Поселения по решению вопросов местного значения.</w:t>
      </w:r>
    </w:p>
    <w:p w:rsidR="00A651FD" w:rsidRDefault="00A651F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в пункте 4</w:t>
      </w:r>
      <w:r w:rsidR="00385A7C">
        <w:rPr>
          <w:rFonts w:ascii="Arial" w:hAnsi="Arial" w:cs="Arial"/>
        </w:rPr>
        <w:t xml:space="preserve"> части 1 слова «, а также регулирование, тарифов на подключение к системе коммунальной инфраструктуры, тарифов</w:t>
      </w:r>
      <w:r w:rsidR="00500E42">
        <w:rPr>
          <w:rFonts w:ascii="Arial" w:hAnsi="Arial" w:cs="Arial"/>
        </w:rPr>
        <w:t xml:space="preserve">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поселения» - исключить.</w:t>
      </w:r>
    </w:p>
    <w:p w:rsidR="00500E42" w:rsidRDefault="00500E42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Статья 36 Депутат Думы Поселения</w:t>
      </w:r>
    </w:p>
    <w:p w:rsidR="00500E42" w:rsidRDefault="00500E42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часть 4.2 дополнить словами «, если иное не предусмотрено Федеральным законом № 131-ФЗ».</w:t>
      </w:r>
    </w:p>
    <w:p w:rsidR="0030012D" w:rsidRDefault="0030012D" w:rsidP="00A651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 порядке, установленным Федеральным законом от 21.07.2005г. №97-ФЗ «О государственной регистрации Уставов муниципальных образований», предоставить</w:t>
      </w:r>
      <w:r w:rsidR="00916CD5">
        <w:rPr>
          <w:rFonts w:ascii="Arial" w:hAnsi="Arial" w:cs="Arial"/>
        </w:rPr>
        <w:t xml:space="preserve"> муниципальный правовой акт о внесении изменений и дополнений в Устав Качугского муниципального образования, городское поселение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F4044E" w:rsidRDefault="00916CD5" w:rsidP="00F404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 w:rsidR="00F4044E"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течение 7 дней </w:t>
      </w:r>
      <w:r w:rsidR="009B4099">
        <w:rPr>
          <w:rFonts w:ascii="Arial" w:hAnsi="Arial" w:cs="Arial"/>
        </w:rPr>
        <w:t>в газете</w:t>
      </w:r>
      <w:r w:rsidR="00F4044E">
        <w:rPr>
          <w:rFonts w:ascii="Arial" w:hAnsi="Arial" w:cs="Arial"/>
        </w:rPr>
        <w:t xml:space="preserve"> «Вести </w:t>
      </w:r>
      <w:proofErr w:type="spellStart"/>
      <w:r w:rsidR="00F4044E">
        <w:rPr>
          <w:rFonts w:ascii="Arial" w:hAnsi="Arial" w:cs="Arial"/>
        </w:rPr>
        <w:t>Качуга</w:t>
      </w:r>
      <w:proofErr w:type="spellEnd"/>
      <w:r w:rsidR="00F4044E"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</w:t>
      </w:r>
      <w:proofErr w:type="gramEnd"/>
      <w:r w:rsidR="00F4044E">
        <w:rPr>
          <w:rFonts w:ascii="Arial" w:hAnsi="Arial" w:cs="Arial"/>
        </w:rPr>
        <w:t xml:space="preserve"> уставов муниципальных образований Иркутской области в 10-дневный срок.</w:t>
      </w:r>
    </w:p>
    <w:p w:rsidR="00F4044E" w:rsidRDefault="00F4044E" w:rsidP="00F404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</w:t>
      </w:r>
    </w:p>
    <w:p w:rsidR="00F4044E" w:rsidRDefault="00F4044E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 w:rsidRPr="00AB6CF5">
        <w:rPr>
          <w:rFonts w:ascii="Arial" w:hAnsi="Arial" w:cs="Arial"/>
          <w:color w:val="000000" w:themeColor="text1"/>
        </w:rPr>
        <w:t xml:space="preserve">7.  </w:t>
      </w:r>
      <w:proofErr w:type="gramStart"/>
      <w:r w:rsidRPr="00AB6CF5">
        <w:rPr>
          <w:rFonts w:ascii="Arial" w:hAnsi="Arial" w:cs="Arial"/>
          <w:color w:val="000000" w:themeColor="text1"/>
        </w:rPr>
        <w:t>Контроль за</w:t>
      </w:r>
      <w:proofErr w:type="gramEnd"/>
      <w:r w:rsidRPr="00AB6CF5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Качугского муниципального </w:t>
      </w:r>
      <w:r w:rsidR="009B4099">
        <w:rPr>
          <w:rFonts w:ascii="Arial" w:hAnsi="Arial" w:cs="Arial"/>
          <w:color w:val="000000" w:themeColor="text1"/>
        </w:rPr>
        <w:t>образования, городское поселение</w:t>
      </w:r>
      <w:r w:rsidRPr="00AB6CF5">
        <w:rPr>
          <w:rFonts w:ascii="Arial" w:hAnsi="Arial" w:cs="Arial"/>
          <w:color w:val="000000" w:themeColor="text1"/>
        </w:rPr>
        <w:t>.</w:t>
      </w: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Качугского муниципального образования, </w:t>
      </w: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городское поселение</w:t>
      </w: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А.В.Воложанинов</w:t>
      </w:r>
      <w:proofErr w:type="spellEnd"/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9C02AC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Председатель Думы Качугского городского поселения</w:t>
      </w:r>
    </w:p>
    <w:p w:rsidR="009C02AC" w:rsidRPr="00AB6CF5" w:rsidRDefault="009C02AC" w:rsidP="00F4044E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Н.Д.Вышегородцева</w:t>
      </w:r>
    </w:p>
    <w:p w:rsidR="00F4044E" w:rsidRPr="00AB6CF5" w:rsidRDefault="00F4044E" w:rsidP="00F404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916CD5" w:rsidRDefault="00916CD5" w:rsidP="00A651FD">
      <w:pPr>
        <w:ind w:firstLine="709"/>
        <w:jc w:val="both"/>
        <w:rPr>
          <w:rFonts w:ascii="Arial" w:hAnsi="Arial" w:cs="Arial"/>
        </w:rPr>
      </w:pPr>
    </w:p>
    <w:p w:rsidR="00A97B0A" w:rsidRDefault="00A97B0A"/>
    <w:sectPr w:rsidR="00A9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DF"/>
    <w:rsid w:val="0030012D"/>
    <w:rsid w:val="00385A7C"/>
    <w:rsid w:val="004B7C57"/>
    <w:rsid w:val="00500E42"/>
    <w:rsid w:val="00760888"/>
    <w:rsid w:val="008756B5"/>
    <w:rsid w:val="00916CD5"/>
    <w:rsid w:val="009B4099"/>
    <w:rsid w:val="009C02AC"/>
    <w:rsid w:val="00A651FD"/>
    <w:rsid w:val="00A97B0A"/>
    <w:rsid w:val="00E464DF"/>
    <w:rsid w:val="00F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2019-10-08T07:25:00Z</dcterms:created>
  <dcterms:modified xsi:type="dcterms:W3CDTF">2019-10-18T01:27:00Z</dcterms:modified>
</cp:coreProperties>
</file>